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6EC" w:rsidRDefault="006816EC" w:rsidP="006816EC">
      <w:pPr>
        <w:suppressLineNumbers/>
        <w:rPr>
          <w:sz w:val="26"/>
          <w:szCs w:val="26"/>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FB3C14">
            <w:pPr>
              <w:jc w:val="both"/>
              <w:rPr>
                <w:rFonts w:ascii="Arial (W1)" w:hAnsi="Arial (W1)"/>
                <w:b/>
                <w:bCs/>
                <w:sz w:val="28"/>
                <w:szCs w:val="28"/>
              </w:rPr>
            </w:pPr>
            <w:r>
              <w:rPr>
                <w:rFonts w:hint="cs"/>
                <w:b/>
                <w:bCs/>
                <w:sz w:val="28"/>
                <w:rtl/>
              </w:rPr>
              <w:t>ל</w:t>
            </w:r>
            <w:r w:rsidR="006816EC">
              <w:rPr>
                <w:rFonts w:hint="cs"/>
                <w:b/>
                <w:bCs/>
                <w:sz w:val="28"/>
                <w:rtl/>
              </w:rPr>
              <w:t xml:space="preserve">פני </w:t>
            </w:r>
          </w:p>
        </w:tc>
        <w:tc>
          <w:tcPr>
            <w:tcW w:w="8077" w:type="dxa"/>
            <w:gridSpan w:val="2"/>
            <w:hideMark/>
          </w:tcPr>
          <w:p w:rsidR="006816EC" w:rsidRDefault="00B32C61" w:rsidP="006816EC">
            <w:pPr>
              <w:rPr>
                <w:rFonts w:ascii="Arial" w:hAnsi="Arial"/>
                <w:b/>
                <w:bCs/>
                <w:rtl/>
              </w:rPr>
            </w:pPr>
            <w:r>
              <w:rPr>
                <w:rFonts w:ascii="Arial" w:hAnsi="Arial" w:hint="cs"/>
                <w:b/>
                <w:bCs/>
                <w:rtl/>
              </w:rPr>
              <w:t>כבוד</w:t>
            </w:r>
            <w:r w:rsidR="006816EC">
              <w:rPr>
                <w:rFonts w:ascii="Arial" w:hAnsi="Arial" w:hint="cs"/>
                <w:b/>
                <w:bCs/>
                <w:rtl/>
              </w:rPr>
              <w:t xml:space="preserve"> ה</w:t>
            </w:r>
            <w:sdt>
              <w:sdtPr>
                <w:rPr>
                  <w:rtl/>
                </w:rPr>
                <w:alias w:val="1574"/>
                <w:tag w:val="1574"/>
                <w:id w:val="-868990752"/>
                <w:text w:multiLine="1"/>
              </w:sdtPr>
              <w:sdtEndPr/>
              <w:sdtContent>
                <w:r>
                  <w:rPr>
                    <w:rFonts w:ascii="Arial" w:hAnsi="Arial"/>
                    <w:b/>
                    <w:bCs/>
                    <w:rtl/>
                  </w:rPr>
                  <w:t>שופט</w:t>
                </w:r>
              </w:sdtContent>
            </w:sdt>
            <w:r w:rsidR="006816EC">
              <w:rPr>
                <w:rFonts w:ascii="Arial" w:hAnsi="Arial" w:hint="cs"/>
                <w:b/>
                <w:bCs/>
                <w:rtl/>
              </w:rPr>
              <w:t xml:space="preserve">  </w:t>
            </w:r>
            <w:sdt>
              <w:sdtPr>
                <w:rPr>
                  <w:rtl/>
                </w:rPr>
                <w:alias w:val="1573"/>
                <w:tag w:val="1573"/>
                <w:id w:val="407734867"/>
                <w:text w:multiLine="1"/>
              </w:sdtPr>
              <w:sdtEndPr/>
              <w:sdtContent>
                <w:r>
                  <w:rPr>
                    <w:rFonts w:ascii="Arial" w:hAnsi="Arial"/>
                    <w:b/>
                    <w:bCs/>
                    <w:rtl/>
                  </w:rPr>
                  <w:t>רמי בז'ה</w:t>
                </w:r>
              </w:sdtContent>
            </w:sdt>
          </w:p>
          <w:p w:rsidR="006816EC" w:rsidRPr="006816EC" w:rsidRDefault="006816EC" w:rsidP="006816EC"/>
        </w:tc>
      </w:tr>
      <w:tr w:rsidR="006816EC" w:rsidTr="006816EC">
        <w:trPr>
          <w:jc w:val="center"/>
        </w:trPr>
        <w:tc>
          <w:tcPr>
            <w:tcW w:w="3249" w:type="dxa"/>
            <w:gridSpan w:val="2"/>
          </w:tcPr>
          <w:p w:rsidR="006816EC" w:rsidRDefault="006816EC">
            <w:pPr>
              <w:bidi w:val="0"/>
              <w:rPr>
                <w:rFonts w:ascii="Arial (W1)" w:hAnsi="Arial (W1)"/>
                <w:b/>
                <w:bCs/>
                <w:noProof w:val="0"/>
                <w:sz w:val="28"/>
                <w:szCs w:val="28"/>
                <w:rtl/>
              </w:rPr>
            </w:pPr>
          </w:p>
          <w:sdt>
            <w:sdtPr>
              <w:rPr>
                <w:rFonts w:hint="cs"/>
                <w:rtl/>
              </w:rPr>
              <w:alias w:val="1180"/>
              <w:tag w:val="1180"/>
              <w:id w:val="-803768281"/>
              <w:text w:multiLine="1"/>
            </w:sdtPr>
            <w:sdtEndPr/>
            <w:sdtContent>
              <w:p w:rsidR="005B60BC" w:rsidRDefault="00E266B1" w:rsidP="00E372A1">
                <w:pPr>
                  <w:rPr>
                    <w:rFonts w:ascii="Arial (W1)" w:hAnsi="Arial (W1)"/>
                    <w:b/>
                    <w:bCs/>
                    <w:noProof w:val="0"/>
                    <w:sz w:val="28"/>
                    <w:szCs w:val="28"/>
                  </w:rPr>
                </w:pPr>
                <w:r>
                  <w:rPr>
                    <w:rFonts w:hint="cs"/>
                    <w:b/>
                    <w:bCs/>
                    <w:noProof w:val="0"/>
                    <w:sz w:val="28"/>
                    <w:rtl/>
                  </w:rPr>
                  <w:t>תובע</w:t>
                </w:r>
                <w:r w:rsidR="00E372A1">
                  <w:rPr>
                    <w:rFonts w:hint="cs"/>
                    <w:b/>
                    <w:bCs/>
                    <w:noProof w:val="0"/>
                    <w:sz w:val="28"/>
                    <w:rtl/>
                  </w:rPr>
                  <w:t>ת</w:t>
                </w:r>
              </w:p>
            </w:sdtContent>
          </w:sdt>
        </w:tc>
        <w:tc>
          <w:tcPr>
            <w:tcW w:w="5571" w:type="dxa"/>
          </w:tcPr>
          <w:p w:rsidR="006816EC" w:rsidRDefault="006816EC">
            <w:pPr>
              <w:rPr>
                <w:rFonts w:ascii="Arial (W1)" w:hAnsi="Arial (W1)"/>
                <w:b/>
                <w:bCs/>
                <w:noProof w:val="0"/>
                <w:sz w:val="28"/>
                <w:szCs w:val="28"/>
                <w:rtl/>
              </w:rPr>
            </w:pPr>
          </w:p>
          <w:p w:rsidR="006816EC" w:rsidRDefault="00236066" w:rsidP="00E372A1">
            <w:pPr>
              <w:rPr>
                <w:rFonts w:ascii="Arial (W1)" w:hAnsi="Arial (W1)"/>
                <w:b/>
                <w:bCs/>
                <w:noProof w:val="0"/>
                <w:sz w:val="28"/>
                <w:szCs w:val="28"/>
                <w:rtl/>
              </w:rPr>
            </w:pPr>
            <w:r>
              <w:rPr>
                <w:rFonts w:hint="cs"/>
                <w:b/>
                <w:bCs/>
                <w:noProof w:val="0"/>
                <w:sz w:val="28"/>
              </w:rPr>
              <w:t>XXX</w:t>
            </w:r>
            <w:r>
              <w:rPr>
                <w:rFonts w:hint="cs"/>
                <w:b/>
                <w:bCs/>
                <w:noProof w:val="0"/>
                <w:sz w:val="28"/>
                <w:rtl/>
              </w:rPr>
              <w:t xml:space="preserve"> ת|"ז -----</w:t>
            </w:r>
          </w:p>
          <w:p w:rsidR="00E372A1" w:rsidRPr="00E266B1" w:rsidRDefault="00E372A1" w:rsidP="00E372A1">
            <w:pPr>
              <w:rPr>
                <w:rFonts w:ascii="Arial (W1)" w:hAnsi="Arial (W1)"/>
                <w:noProof w:val="0"/>
                <w:sz w:val="26"/>
                <w:szCs w:val="26"/>
                <w:rtl/>
              </w:rPr>
            </w:pPr>
            <w:r w:rsidRPr="00E266B1">
              <w:rPr>
                <w:rFonts w:ascii="Arial (W1)" w:hAnsi="Arial (W1)" w:hint="cs"/>
                <w:noProof w:val="0"/>
                <w:rtl/>
              </w:rPr>
              <w:t>ע"י ב"כ עוה"ד שרה זנו אמוראי</w:t>
            </w:r>
          </w:p>
        </w:tc>
      </w:tr>
      <w:tr w:rsidR="006816EC" w:rsidTr="006816EC">
        <w:trPr>
          <w:jc w:val="center"/>
        </w:trPr>
        <w:tc>
          <w:tcPr>
            <w:tcW w:w="8820" w:type="dxa"/>
            <w:gridSpan w:val="3"/>
          </w:tcPr>
          <w:p w:rsidR="006816EC" w:rsidRDefault="006816EC">
            <w:pPr>
              <w:rPr>
                <w:rFonts w:ascii="Arial (W1)" w:hAnsi="Arial (W1)"/>
                <w:b/>
                <w:bCs/>
                <w:noProof w:val="0"/>
                <w:sz w:val="28"/>
                <w:szCs w:val="28"/>
                <w:rtl/>
              </w:rPr>
            </w:pPr>
          </w:p>
          <w:p w:rsidR="006816EC" w:rsidRDefault="006816EC">
            <w:pPr>
              <w:jc w:val="center"/>
              <w:rPr>
                <w:b/>
                <w:bCs/>
                <w:noProof w:val="0"/>
                <w:sz w:val="28"/>
                <w:rtl/>
              </w:rPr>
            </w:pPr>
            <w:r>
              <w:rPr>
                <w:rFonts w:hint="cs"/>
                <w:b/>
                <w:bCs/>
                <w:noProof w:val="0"/>
                <w:sz w:val="28"/>
                <w:rtl/>
              </w:rPr>
              <w:t>נגד</w:t>
            </w:r>
          </w:p>
          <w:p w:rsidR="006816EC" w:rsidRDefault="006816EC">
            <w:pPr>
              <w:rPr>
                <w:rFonts w:ascii="Arial (W1)" w:hAnsi="Arial (W1)"/>
                <w:b/>
                <w:bCs/>
                <w:noProof w:val="0"/>
                <w:sz w:val="28"/>
                <w:szCs w:val="28"/>
              </w:rPr>
            </w:pPr>
          </w:p>
        </w:tc>
      </w:tr>
      <w:tr w:rsidR="006816EC" w:rsidTr="006816EC">
        <w:trPr>
          <w:jc w:val="center"/>
        </w:trPr>
        <w:tc>
          <w:tcPr>
            <w:tcW w:w="3249" w:type="dxa"/>
            <w:gridSpan w:val="2"/>
          </w:tcPr>
          <w:p w:rsidR="006816EC" w:rsidRDefault="006816EC">
            <w:pPr>
              <w:rPr>
                <w:rFonts w:ascii="Arial (W1)" w:hAnsi="Arial (W1)"/>
                <w:b/>
                <w:bCs/>
                <w:noProof w:val="0"/>
                <w:sz w:val="28"/>
                <w:szCs w:val="28"/>
                <w:rtl/>
              </w:rPr>
            </w:pPr>
          </w:p>
          <w:p w:rsidR="006816EC" w:rsidRDefault="009C57B6" w:rsidP="00E372A1">
            <w:pPr>
              <w:rPr>
                <w:rFonts w:ascii="Arial (W1)" w:hAnsi="Arial (W1)"/>
                <w:b/>
                <w:bCs/>
                <w:noProof w:val="0"/>
                <w:sz w:val="28"/>
                <w:szCs w:val="28"/>
              </w:rPr>
            </w:pPr>
            <w:sdt>
              <w:sdtPr>
                <w:rPr>
                  <w:rFonts w:hint="cs"/>
                  <w:rtl/>
                </w:rPr>
                <w:alias w:val="1184"/>
                <w:tag w:val="1184"/>
                <w:id w:val="-910234160"/>
                <w:text w:multiLine="1"/>
              </w:sdtPr>
              <w:sdtEndPr/>
              <w:sdtContent>
                <w:r w:rsidR="00FB3C14">
                  <w:rPr>
                    <w:rFonts w:hint="cs"/>
                    <w:b/>
                    <w:bCs/>
                    <w:noProof w:val="0"/>
                    <w:sz w:val="28"/>
                    <w:rtl/>
                  </w:rPr>
                  <w:t>נתבע</w:t>
                </w:r>
              </w:sdtContent>
            </w:sdt>
          </w:p>
        </w:tc>
        <w:tc>
          <w:tcPr>
            <w:tcW w:w="5571" w:type="dxa"/>
          </w:tcPr>
          <w:p w:rsidR="006816EC" w:rsidRDefault="006816EC">
            <w:pPr>
              <w:rPr>
                <w:rFonts w:ascii="Arial (W1)" w:hAnsi="Arial (W1)"/>
                <w:b/>
                <w:bCs/>
                <w:noProof w:val="0"/>
                <w:sz w:val="28"/>
                <w:szCs w:val="28"/>
                <w:rtl/>
              </w:rPr>
            </w:pPr>
          </w:p>
          <w:p w:rsidR="006816EC" w:rsidRDefault="009C57B6" w:rsidP="00236066">
            <w:pPr>
              <w:rPr>
                <w:rFonts w:ascii="Arial (W1)" w:hAnsi="Arial (W1)"/>
                <w:b/>
                <w:bCs/>
                <w:noProof w:val="0"/>
                <w:sz w:val="28"/>
                <w:szCs w:val="28"/>
                <w:rtl/>
              </w:rPr>
            </w:pPr>
            <w:sdt>
              <w:sdtPr>
                <w:rPr>
                  <w:rFonts w:hint="cs"/>
                  <w:b/>
                  <w:bCs/>
                  <w:noProof w:val="0"/>
                  <w:sz w:val="28"/>
                  <w:rtl/>
                </w:rPr>
                <w:alias w:val="1486"/>
                <w:tag w:val="1486"/>
                <w:id w:val="1487590763"/>
                <w:text w:multiLine="1"/>
              </w:sdtPr>
              <w:sdtEndPr/>
              <w:sdtContent>
                <w:r w:rsidR="00236066">
                  <w:rPr>
                    <w:rFonts w:hint="cs"/>
                    <w:b/>
                    <w:bCs/>
                    <w:noProof w:val="0"/>
                    <w:sz w:val="28"/>
                  </w:rPr>
                  <w:t>XXX</w:t>
                </w:r>
              </w:sdtContent>
            </w:sdt>
            <w:r w:rsidR="009C358E" w:rsidRPr="009C358E">
              <w:rPr>
                <w:rFonts w:hint="cs"/>
                <w:b/>
                <w:bCs/>
                <w:noProof w:val="0"/>
                <w:sz w:val="28"/>
                <w:rtl/>
              </w:rPr>
              <w:t xml:space="preserve"> </w:t>
            </w:r>
            <w:sdt>
              <w:sdtPr>
                <w:rPr>
                  <w:rFonts w:hint="cs"/>
                  <w:b/>
                  <w:bCs/>
                  <w:noProof w:val="0"/>
                  <w:sz w:val="28"/>
                  <w:rtl/>
                </w:rPr>
                <w:alias w:val="2317"/>
                <w:tag w:val="2317"/>
                <w:id w:val="1321767079"/>
                <w:placeholder>
                  <w:docPart w:val="188595C706B84060A65FC27D8AEC282C"/>
                </w:placeholder>
                <w:text w:multiLine="1"/>
              </w:sdtPr>
              <w:sdtEndPr/>
              <w:sdtContent>
                <w:r w:rsidR="00FB3C14">
                  <w:rPr>
                    <w:rFonts w:hint="eastAsia"/>
                    <w:b/>
                    <w:bCs/>
                    <w:noProof w:val="0"/>
                    <w:sz w:val="28"/>
                    <w:rtl/>
                  </w:rPr>
                  <w:t>ת"ז</w:t>
                </w:r>
              </w:sdtContent>
            </w:sdt>
            <w:r w:rsidR="009C358E" w:rsidRPr="009C358E">
              <w:rPr>
                <w:rFonts w:hint="cs"/>
                <w:b/>
                <w:bCs/>
                <w:noProof w:val="0"/>
                <w:sz w:val="28"/>
                <w:rtl/>
              </w:rPr>
              <w:t xml:space="preserve"> </w:t>
            </w:r>
            <w:r w:rsidR="00236066">
              <w:rPr>
                <w:rFonts w:hint="cs"/>
                <w:b/>
                <w:bCs/>
                <w:noProof w:val="0"/>
                <w:sz w:val="28"/>
                <w:rtl/>
              </w:rPr>
              <w:t>----</w:t>
            </w:r>
            <w:r w:rsidR="00E44DDF">
              <w:rPr>
                <w:rFonts w:hint="cs"/>
                <w:rtl/>
              </w:rPr>
              <w:t xml:space="preserve"> </w:t>
            </w:r>
            <w:r w:rsidR="00E372A1">
              <w:rPr>
                <w:rFonts w:ascii="Arial" w:hAnsi="Arial" w:hint="cs"/>
                <w:b/>
                <w:bCs/>
                <w:noProof w:val="0"/>
                <w:sz w:val="26"/>
                <w:szCs w:val="26"/>
                <w:rtl/>
              </w:rPr>
              <w:t xml:space="preserve"> </w:t>
            </w:r>
          </w:p>
          <w:p w:rsidR="00E372A1" w:rsidRPr="00E266B1" w:rsidRDefault="00E372A1" w:rsidP="00E372A1">
            <w:pPr>
              <w:rPr>
                <w:rFonts w:ascii="Arial (W1)" w:hAnsi="Arial (W1)"/>
                <w:noProof w:val="0"/>
                <w:sz w:val="26"/>
                <w:szCs w:val="26"/>
              </w:rPr>
            </w:pPr>
            <w:r w:rsidRPr="00E266B1">
              <w:rPr>
                <w:rFonts w:ascii="Arial (W1)" w:hAnsi="Arial (W1)" w:hint="cs"/>
                <w:noProof w:val="0"/>
                <w:rtl/>
              </w:rPr>
              <w:t>ע"י ב"כ עו"ד רן רייכמן</w:t>
            </w:r>
          </w:p>
        </w:tc>
      </w:tr>
      <w:tr w:rsidR="00D36A71" w:rsidTr="00A94B1C">
        <w:trPr>
          <w:jc w:val="center"/>
        </w:trPr>
        <w:tc>
          <w:tcPr>
            <w:tcW w:w="8820" w:type="dxa"/>
            <w:gridSpan w:val="3"/>
          </w:tcPr>
          <w:p w:rsidR="00D36A71" w:rsidRDefault="00D36A71">
            <w:pPr>
              <w:rPr>
                <w:rFonts w:ascii="Arial (W1)" w:hAnsi="Arial (W1)"/>
                <w:b/>
                <w:bCs/>
                <w:noProof w:val="0"/>
                <w:sz w:val="28"/>
                <w:szCs w:val="28"/>
                <w:rtl/>
              </w:rPr>
            </w:pPr>
          </w:p>
        </w:tc>
      </w:tr>
      <w:tr w:rsidR="00D36A71" w:rsidTr="006816EC">
        <w:trPr>
          <w:jc w:val="center"/>
        </w:trPr>
        <w:tc>
          <w:tcPr>
            <w:tcW w:w="3249" w:type="dxa"/>
            <w:gridSpan w:val="2"/>
          </w:tcPr>
          <w:p w:rsidR="005B60BC" w:rsidRDefault="005B60BC">
            <w:pPr>
              <w:rPr>
                <w:rFonts w:ascii="David" w:eastAsia="David" w:hAnsi="David"/>
                <w:noProof w:val="0"/>
              </w:rPr>
            </w:pPr>
          </w:p>
        </w:tc>
        <w:tc>
          <w:tcPr>
            <w:tcW w:w="5571" w:type="dxa"/>
          </w:tcPr>
          <w:p w:rsidR="005B60BC" w:rsidRDefault="005B60BC">
            <w:pPr>
              <w:rPr>
                <w:rFonts w:cs="Times New Roman"/>
              </w:rPr>
            </w:pPr>
          </w:p>
        </w:tc>
      </w:tr>
    </w:tbl>
    <w:p w:rsidR="006816EC" w:rsidRDefault="006816EC"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694556" w:rsidRDefault="00694556">
      <w:pPr>
        <w:spacing w:line="360" w:lineRule="auto"/>
        <w:jc w:val="both"/>
        <w:rPr>
          <w:rFonts w:ascii="Arial" w:hAnsi="Arial"/>
          <w:noProof w:val="0"/>
          <w:rtl/>
        </w:rPr>
      </w:pPr>
    </w:p>
    <w:p w:rsidR="00E372A1" w:rsidRDefault="00E372A1" w:rsidP="00E372A1">
      <w:pPr>
        <w:spacing w:line="360" w:lineRule="auto"/>
        <w:jc w:val="both"/>
        <w:rPr>
          <w:rFonts w:ascii="Arial" w:hAnsi="Arial"/>
          <w:noProof w:val="0"/>
          <w:rtl/>
        </w:rPr>
      </w:pPr>
      <w:r>
        <w:rPr>
          <w:rFonts w:ascii="Arial" w:hAnsi="Arial"/>
          <w:noProof w:val="0"/>
          <w:rtl/>
        </w:rPr>
        <w:t xml:space="preserve">מונחת להכרעתי </w:t>
      </w:r>
      <w:r>
        <w:rPr>
          <w:rFonts w:ascii="Arial" w:hAnsi="Arial" w:hint="cs"/>
          <w:noProof w:val="0"/>
          <w:rtl/>
        </w:rPr>
        <w:t>תביעה רכושית אשר הגישה התובעת כנגד הנתבע.</w:t>
      </w:r>
    </w:p>
    <w:p w:rsidR="00E372A1" w:rsidRDefault="00E372A1" w:rsidP="00E372A1">
      <w:pPr>
        <w:spacing w:line="360" w:lineRule="auto"/>
        <w:ind w:left="-284"/>
        <w:jc w:val="both"/>
        <w:rPr>
          <w:rFonts w:ascii="Arial" w:hAnsi="Arial"/>
          <w:b/>
          <w:bCs/>
          <w:noProof w:val="0"/>
          <w:sz w:val="28"/>
          <w:szCs w:val="28"/>
          <w:u w:val="single"/>
          <w:rtl/>
        </w:rPr>
      </w:pPr>
    </w:p>
    <w:p w:rsidR="00E372A1" w:rsidRDefault="00E372A1" w:rsidP="00E372A1">
      <w:pPr>
        <w:spacing w:line="360" w:lineRule="auto"/>
        <w:jc w:val="both"/>
        <w:rPr>
          <w:rFonts w:ascii="Arial" w:hAnsi="Arial"/>
          <w:b/>
          <w:bCs/>
          <w:noProof w:val="0"/>
          <w:sz w:val="28"/>
          <w:szCs w:val="28"/>
          <w:u w:val="single"/>
        </w:rPr>
      </w:pPr>
      <w:r>
        <w:rPr>
          <w:rFonts w:ascii="Arial" w:hAnsi="Arial"/>
          <w:b/>
          <w:bCs/>
          <w:noProof w:val="0"/>
          <w:sz w:val="28"/>
          <w:szCs w:val="28"/>
          <w:u w:val="single"/>
          <w:rtl/>
        </w:rPr>
        <w:t>העובדות בתמצית</w:t>
      </w:r>
    </w:p>
    <w:p w:rsidR="00E372A1" w:rsidRDefault="00E372A1" w:rsidP="00E372A1">
      <w:pPr>
        <w:spacing w:line="360" w:lineRule="auto"/>
        <w:jc w:val="both"/>
        <w:rPr>
          <w:rFonts w:ascii="Arial" w:hAnsi="Arial"/>
          <w:noProof w:val="0"/>
          <w:rtl/>
        </w:rPr>
      </w:pPr>
    </w:p>
    <w:p w:rsidR="00E372A1" w:rsidRDefault="00E372A1" w:rsidP="003E3139">
      <w:pPr>
        <w:pStyle w:val="ad"/>
        <w:numPr>
          <w:ilvl w:val="0"/>
          <w:numId w:val="1"/>
        </w:numPr>
        <w:spacing w:line="360" w:lineRule="auto"/>
        <w:ind w:left="425"/>
        <w:jc w:val="both"/>
        <w:rPr>
          <w:rFonts w:ascii="Arial" w:hAnsi="Arial"/>
          <w:noProof w:val="0"/>
        </w:rPr>
      </w:pPr>
      <w:r>
        <w:rPr>
          <w:rFonts w:ascii="Arial" w:hAnsi="Arial" w:hint="cs"/>
          <w:noProof w:val="0"/>
          <w:rtl/>
        </w:rPr>
        <w:t>הצדדים נישאו זל"ז ביום 12.03.2020.</w:t>
      </w:r>
      <w:r w:rsidR="00F409D5">
        <w:rPr>
          <w:rFonts w:ascii="Arial" w:hAnsi="Arial" w:hint="cs"/>
          <w:noProof w:val="0"/>
          <w:rtl/>
        </w:rPr>
        <w:t xml:space="preserve"> מועד מוקדם </w:t>
      </w:r>
      <w:r w:rsidR="003E3139">
        <w:rPr>
          <w:rFonts w:ascii="Arial" w:hAnsi="Arial" w:hint="cs"/>
          <w:noProof w:val="0"/>
          <w:rtl/>
        </w:rPr>
        <w:t xml:space="preserve">יותר שנקבע </w:t>
      </w:r>
      <w:r w:rsidR="00F409D5">
        <w:rPr>
          <w:rFonts w:ascii="Arial" w:hAnsi="Arial" w:hint="cs"/>
          <w:noProof w:val="0"/>
          <w:rtl/>
        </w:rPr>
        <w:t>לחתונתם ליום 14.02.2019</w:t>
      </w:r>
      <w:r w:rsidR="003E3139">
        <w:rPr>
          <w:rFonts w:ascii="Arial" w:hAnsi="Arial" w:hint="cs"/>
          <w:noProof w:val="0"/>
          <w:rtl/>
        </w:rPr>
        <w:t>,</w:t>
      </w:r>
      <w:r w:rsidR="00F409D5">
        <w:rPr>
          <w:rFonts w:ascii="Arial" w:hAnsi="Arial" w:hint="cs"/>
          <w:noProof w:val="0"/>
          <w:rtl/>
        </w:rPr>
        <w:t xml:space="preserve"> בוטל לבקשת התובעת.</w:t>
      </w:r>
      <w:r w:rsidR="003E3139">
        <w:rPr>
          <w:rFonts w:ascii="Arial" w:hAnsi="Arial" w:hint="cs"/>
          <w:noProof w:val="0"/>
          <w:rtl/>
        </w:rPr>
        <w:t xml:space="preserve"> </w:t>
      </w:r>
    </w:p>
    <w:p w:rsidR="00F56F25" w:rsidRPr="00F409D5" w:rsidRDefault="00F56F25" w:rsidP="00F56F25">
      <w:pPr>
        <w:pStyle w:val="ad"/>
        <w:spacing w:line="360" w:lineRule="auto"/>
        <w:ind w:left="425"/>
        <w:jc w:val="both"/>
        <w:rPr>
          <w:rFonts w:ascii="Arial" w:hAnsi="Arial"/>
          <w:noProof w:val="0"/>
        </w:rPr>
      </w:pPr>
    </w:p>
    <w:p w:rsidR="00F56F25" w:rsidRDefault="003E3139" w:rsidP="00F73204">
      <w:pPr>
        <w:pStyle w:val="ad"/>
        <w:numPr>
          <w:ilvl w:val="0"/>
          <w:numId w:val="1"/>
        </w:numPr>
        <w:spacing w:line="360" w:lineRule="auto"/>
        <w:ind w:left="425"/>
        <w:jc w:val="both"/>
        <w:rPr>
          <w:rFonts w:ascii="Arial" w:hAnsi="Arial"/>
          <w:noProof w:val="0"/>
        </w:rPr>
      </w:pPr>
      <w:r>
        <w:rPr>
          <w:rFonts w:ascii="Arial" w:hAnsi="Arial" w:hint="cs"/>
          <w:noProof w:val="0"/>
          <w:rtl/>
        </w:rPr>
        <w:t xml:space="preserve">עוד בטרם </w:t>
      </w:r>
      <w:r w:rsidR="00F56F25">
        <w:rPr>
          <w:rFonts w:ascii="Arial" w:hAnsi="Arial" w:hint="cs"/>
          <w:noProof w:val="0"/>
          <w:rtl/>
        </w:rPr>
        <w:t>נישואיהם הי</w:t>
      </w:r>
      <w:r>
        <w:rPr>
          <w:rFonts w:ascii="Arial" w:hAnsi="Arial" w:hint="cs"/>
          <w:noProof w:val="0"/>
          <w:rtl/>
        </w:rPr>
        <w:t>ית</w:t>
      </w:r>
      <w:r w:rsidR="00F56F25">
        <w:rPr>
          <w:rFonts w:ascii="Arial" w:hAnsi="Arial" w:hint="cs"/>
          <w:noProof w:val="0"/>
          <w:rtl/>
        </w:rPr>
        <w:t xml:space="preserve">ה </w:t>
      </w:r>
      <w:r>
        <w:rPr>
          <w:rFonts w:ascii="Arial" w:hAnsi="Arial" w:hint="cs"/>
          <w:noProof w:val="0"/>
          <w:rtl/>
        </w:rPr>
        <w:t>בבעלות הנתבע</w:t>
      </w:r>
      <w:r w:rsidR="00F56F25">
        <w:rPr>
          <w:rFonts w:ascii="Arial" w:hAnsi="Arial" w:hint="cs"/>
          <w:noProof w:val="0"/>
          <w:rtl/>
        </w:rPr>
        <w:t xml:space="preserve"> דירת מגורים </w:t>
      </w:r>
      <w:r>
        <w:rPr>
          <w:rFonts w:ascii="Arial" w:hAnsi="Arial" w:hint="cs"/>
          <w:noProof w:val="0"/>
          <w:rtl/>
        </w:rPr>
        <w:t xml:space="preserve">ברח' </w:t>
      </w:r>
      <w:r w:rsidR="00F73204">
        <w:rPr>
          <w:rFonts w:ascii="Arial" w:hAnsi="Arial" w:hint="cs"/>
          <w:noProof w:val="0"/>
          <w:rtl/>
        </w:rPr>
        <w:t>י.ו</w:t>
      </w:r>
      <w:r>
        <w:rPr>
          <w:rFonts w:ascii="Arial" w:hAnsi="Arial" w:hint="cs"/>
          <w:noProof w:val="0"/>
          <w:rtl/>
        </w:rPr>
        <w:t xml:space="preserve"> באשקלון </w:t>
      </w:r>
      <w:r w:rsidR="00F409D5">
        <w:rPr>
          <w:rFonts w:ascii="Arial" w:hAnsi="Arial" w:hint="cs"/>
          <w:noProof w:val="0"/>
          <w:rtl/>
        </w:rPr>
        <w:t>(להלן: "</w:t>
      </w:r>
      <w:r w:rsidR="00F409D5" w:rsidRPr="00F409D5">
        <w:rPr>
          <w:rFonts w:ascii="Arial" w:hAnsi="Arial" w:hint="cs"/>
          <w:b/>
          <w:bCs/>
          <w:noProof w:val="0"/>
          <w:rtl/>
        </w:rPr>
        <w:t>דירת י</w:t>
      </w:r>
      <w:r w:rsidR="00236066">
        <w:rPr>
          <w:rFonts w:ascii="Arial" w:hAnsi="Arial" w:hint="cs"/>
          <w:b/>
          <w:bCs/>
          <w:noProof w:val="0"/>
          <w:rtl/>
        </w:rPr>
        <w:t>.ו</w:t>
      </w:r>
      <w:r w:rsidR="00F409D5">
        <w:rPr>
          <w:rFonts w:ascii="Arial" w:hAnsi="Arial" w:hint="cs"/>
          <w:noProof w:val="0"/>
          <w:rtl/>
        </w:rPr>
        <w:t>").</w:t>
      </w:r>
      <w:r w:rsidR="00CD1899">
        <w:rPr>
          <w:rFonts w:ascii="Arial" w:hAnsi="Arial" w:hint="cs"/>
          <w:noProof w:val="0"/>
          <w:rtl/>
        </w:rPr>
        <w:t xml:space="preserve"> על דירה זו רבצה משכנתא שנטל הנתבע לצורך מימון רכישתה.</w:t>
      </w:r>
    </w:p>
    <w:p w:rsidR="00E372A1" w:rsidRPr="00CD1899" w:rsidRDefault="00E372A1" w:rsidP="00E372A1">
      <w:pPr>
        <w:pStyle w:val="ad"/>
        <w:spacing w:line="360" w:lineRule="auto"/>
        <w:ind w:left="425"/>
        <w:jc w:val="both"/>
        <w:rPr>
          <w:rFonts w:ascii="Arial" w:hAnsi="Arial"/>
          <w:noProof w:val="0"/>
        </w:rPr>
      </w:pPr>
    </w:p>
    <w:p w:rsidR="00411ACB" w:rsidRDefault="00A050F4" w:rsidP="00F73204">
      <w:pPr>
        <w:pStyle w:val="ad"/>
        <w:numPr>
          <w:ilvl w:val="0"/>
          <w:numId w:val="1"/>
        </w:numPr>
        <w:spacing w:line="360" w:lineRule="auto"/>
        <w:ind w:left="425"/>
        <w:jc w:val="both"/>
        <w:rPr>
          <w:rFonts w:ascii="Arial" w:hAnsi="Arial"/>
          <w:noProof w:val="0"/>
        </w:rPr>
      </w:pPr>
      <w:r>
        <w:rPr>
          <w:rFonts w:ascii="Arial" w:hAnsi="Arial" w:hint="cs"/>
          <w:noProof w:val="0"/>
          <w:rtl/>
        </w:rPr>
        <w:t xml:space="preserve">ביום 14.12.2020, כתשעה חודשים לאחר </w:t>
      </w:r>
      <w:r w:rsidR="003E3139">
        <w:rPr>
          <w:rFonts w:ascii="Arial" w:hAnsi="Arial" w:hint="cs"/>
          <w:noProof w:val="0"/>
          <w:rtl/>
        </w:rPr>
        <w:t>ה</w:t>
      </w:r>
      <w:r>
        <w:rPr>
          <w:rFonts w:ascii="Arial" w:hAnsi="Arial" w:hint="cs"/>
          <w:noProof w:val="0"/>
          <w:rtl/>
        </w:rPr>
        <w:t>נישואי</w:t>
      </w:r>
      <w:r w:rsidR="003E3139">
        <w:rPr>
          <w:rFonts w:ascii="Arial" w:hAnsi="Arial" w:hint="cs"/>
          <w:noProof w:val="0"/>
          <w:rtl/>
        </w:rPr>
        <w:t>ן</w:t>
      </w:r>
      <w:r>
        <w:rPr>
          <w:rFonts w:ascii="Arial" w:hAnsi="Arial" w:hint="cs"/>
          <w:noProof w:val="0"/>
          <w:rtl/>
        </w:rPr>
        <w:t xml:space="preserve">, רכשו הצדדים דירת מגורים ברח' </w:t>
      </w:r>
      <w:r w:rsidR="00F73204">
        <w:rPr>
          <w:rFonts w:ascii="Arial" w:hAnsi="Arial" w:hint="cs"/>
          <w:noProof w:val="0"/>
          <w:rtl/>
        </w:rPr>
        <w:t xml:space="preserve">ב. </w:t>
      </w:r>
      <w:r>
        <w:rPr>
          <w:rFonts w:ascii="Arial" w:hAnsi="Arial" w:hint="cs"/>
          <w:noProof w:val="0"/>
          <w:rtl/>
        </w:rPr>
        <w:t>באשקלון (הסכם הרכישה צורף כנספח 4 לתצהיר עדותו הראשית של הנתבע), וזאת תמורת סך של 1,970,000 ₪</w:t>
      </w:r>
      <w:r w:rsidR="00F409D5">
        <w:rPr>
          <w:rFonts w:ascii="Arial" w:hAnsi="Arial" w:hint="cs"/>
          <w:noProof w:val="0"/>
          <w:rtl/>
        </w:rPr>
        <w:t xml:space="preserve"> (להלן: "</w:t>
      </w:r>
      <w:r w:rsidR="00F409D5" w:rsidRPr="00F409D5">
        <w:rPr>
          <w:rFonts w:ascii="Arial" w:hAnsi="Arial" w:hint="cs"/>
          <w:b/>
          <w:bCs/>
          <w:noProof w:val="0"/>
          <w:rtl/>
        </w:rPr>
        <w:t>דירת ב</w:t>
      </w:r>
      <w:r w:rsidR="00236066">
        <w:rPr>
          <w:rFonts w:ascii="Arial" w:hAnsi="Arial" w:hint="cs"/>
          <w:b/>
          <w:bCs/>
          <w:noProof w:val="0"/>
          <w:rtl/>
        </w:rPr>
        <w:t>.</w:t>
      </w:r>
      <w:r w:rsidR="00F409D5">
        <w:rPr>
          <w:rFonts w:ascii="Arial" w:hAnsi="Arial" w:hint="cs"/>
          <w:noProof w:val="0"/>
          <w:rtl/>
        </w:rPr>
        <w:t>")</w:t>
      </w:r>
      <w:r>
        <w:rPr>
          <w:rFonts w:ascii="Arial" w:hAnsi="Arial" w:hint="cs"/>
          <w:noProof w:val="0"/>
          <w:rtl/>
        </w:rPr>
        <w:t>.</w:t>
      </w:r>
      <w:r w:rsidR="00F409D5">
        <w:rPr>
          <w:rFonts w:ascii="Arial" w:hAnsi="Arial" w:hint="cs"/>
          <w:noProof w:val="0"/>
          <w:rtl/>
        </w:rPr>
        <w:t xml:space="preserve"> </w:t>
      </w:r>
      <w:r w:rsidR="00411ACB">
        <w:rPr>
          <w:rFonts w:ascii="Arial" w:hAnsi="Arial" w:hint="cs"/>
          <w:noProof w:val="0"/>
          <w:rtl/>
        </w:rPr>
        <w:t>הצדדים ביצעו בדירת ב</w:t>
      </w:r>
      <w:r w:rsidR="00236066">
        <w:rPr>
          <w:rFonts w:ascii="Arial" w:hAnsi="Arial" w:hint="cs"/>
          <w:noProof w:val="0"/>
          <w:rtl/>
        </w:rPr>
        <w:t>.</w:t>
      </w:r>
      <w:r w:rsidR="00411ACB">
        <w:rPr>
          <w:rFonts w:ascii="Arial" w:hAnsi="Arial" w:hint="cs"/>
          <w:noProof w:val="0"/>
          <w:rtl/>
        </w:rPr>
        <w:t xml:space="preserve"> שיפוץ משמעותי</w:t>
      </w:r>
      <w:r w:rsidR="00DE5FA0">
        <w:rPr>
          <w:rFonts w:ascii="Arial" w:hAnsi="Arial" w:hint="cs"/>
          <w:noProof w:val="0"/>
          <w:rtl/>
        </w:rPr>
        <w:t xml:space="preserve">, עניין אשר היה כרוך בעלויות </w:t>
      </w:r>
      <w:r w:rsidR="00074F88">
        <w:rPr>
          <w:rFonts w:ascii="Arial" w:hAnsi="Arial" w:hint="cs"/>
          <w:noProof w:val="0"/>
          <w:rtl/>
        </w:rPr>
        <w:t xml:space="preserve">כספיות </w:t>
      </w:r>
      <w:r w:rsidR="00DE5FA0">
        <w:rPr>
          <w:rFonts w:ascii="Arial" w:hAnsi="Arial" w:hint="cs"/>
          <w:noProof w:val="0"/>
          <w:rtl/>
        </w:rPr>
        <w:t>נוספות.</w:t>
      </w:r>
    </w:p>
    <w:p w:rsidR="00411ACB" w:rsidRPr="00074F88" w:rsidRDefault="00411ACB" w:rsidP="00411ACB">
      <w:pPr>
        <w:pStyle w:val="ad"/>
        <w:rPr>
          <w:rFonts w:ascii="Arial" w:hAnsi="Arial"/>
          <w:noProof w:val="0"/>
          <w:rtl/>
        </w:rPr>
      </w:pPr>
    </w:p>
    <w:p w:rsidR="00E372A1" w:rsidRDefault="00F409D5" w:rsidP="00236066">
      <w:pPr>
        <w:pStyle w:val="ad"/>
        <w:spacing w:line="360" w:lineRule="auto"/>
        <w:ind w:left="425"/>
        <w:jc w:val="both"/>
        <w:rPr>
          <w:rFonts w:ascii="Arial" w:hAnsi="Arial"/>
          <w:noProof w:val="0"/>
        </w:rPr>
      </w:pPr>
      <w:r>
        <w:rPr>
          <w:rFonts w:ascii="Arial" w:hAnsi="Arial" w:hint="cs"/>
          <w:noProof w:val="0"/>
          <w:rtl/>
        </w:rPr>
        <w:t xml:space="preserve">לצורך </w:t>
      </w:r>
      <w:r w:rsidR="009252E4">
        <w:rPr>
          <w:rFonts w:ascii="Arial" w:hAnsi="Arial" w:hint="cs"/>
          <w:noProof w:val="0"/>
          <w:rtl/>
        </w:rPr>
        <w:t xml:space="preserve">מימון </w:t>
      </w:r>
      <w:r>
        <w:rPr>
          <w:rFonts w:ascii="Arial" w:hAnsi="Arial" w:hint="cs"/>
          <w:noProof w:val="0"/>
          <w:rtl/>
        </w:rPr>
        <w:t>רכישת דירת ב</w:t>
      </w:r>
      <w:r w:rsidR="00236066">
        <w:rPr>
          <w:rFonts w:ascii="Arial" w:hAnsi="Arial" w:hint="cs"/>
          <w:noProof w:val="0"/>
          <w:rtl/>
        </w:rPr>
        <w:t>.</w:t>
      </w:r>
      <w:r>
        <w:rPr>
          <w:rFonts w:ascii="Arial" w:hAnsi="Arial" w:hint="cs"/>
          <w:noProof w:val="0"/>
          <w:rtl/>
        </w:rPr>
        <w:t xml:space="preserve"> הצדדים נטלו משכנתא </w:t>
      </w:r>
      <w:r w:rsidR="00411ACB">
        <w:rPr>
          <w:rFonts w:ascii="Arial" w:hAnsi="Arial" w:hint="cs"/>
          <w:noProof w:val="0"/>
          <w:rtl/>
        </w:rPr>
        <w:t xml:space="preserve">משותפת </w:t>
      </w:r>
      <w:r>
        <w:rPr>
          <w:rFonts w:ascii="Arial" w:hAnsi="Arial" w:hint="cs"/>
          <w:noProof w:val="0"/>
          <w:rtl/>
        </w:rPr>
        <w:t xml:space="preserve">בסך של 1,300,000 ₪ מבנק </w:t>
      </w:r>
      <w:r w:rsidR="00411ACB">
        <w:rPr>
          <w:rFonts w:ascii="Arial" w:hAnsi="Arial" w:hint="cs"/>
          <w:noProof w:val="0"/>
          <w:rtl/>
        </w:rPr>
        <w:t>מזרחי טפחות.</w:t>
      </w:r>
      <w:r w:rsidR="009252E4">
        <w:rPr>
          <w:rFonts w:ascii="Arial" w:hAnsi="Arial" w:hint="cs"/>
          <w:noProof w:val="0"/>
          <w:rtl/>
        </w:rPr>
        <w:t xml:space="preserve"> </w:t>
      </w:r>
    </w:p>
    <w:p w:rsidR="00F409D5" w:rsidRPr="00F409D5" w:rsidRDefault="00F409D5" w:rsidP="00F409D5">
      <w:pPr>
        <w:pStyle w:val="ad"/>
        <w:rPr>
          <w:rFonts w:ascii="Arial" w:hAnsi="Arial"/>
          <w:noProof w:val="0"/>
          <w:rtl/>
        </w:rPr>
      </w:pPr>
    </w:p>
    <w:p w:rsidR="002C1F09" w:rsidRDefault="00411ACB" w:rsidP="00236066">
      <w:pPr>
        <w:pStyle w:val="ad"/>
        <w:numPr>
          <w:ilvl w:val="0"/>
          <w:numId w:val="1"/>
        </w:numPr>
        <w:spacing w:line="360" w:lineRule="auto"/>
        <w:ind w:left="425"/>
        <w:jc w:val="both"/>
        <w:rPr>
          <w:rFonts w:ascii="Arial" w:hAnsi="Arial"/>
          <w:noProof w:val="0"/>
        </w:rPr>
      </w:pPr>
      <w:r w:rsidRPr="00AF7E28">
        <w:rPr>
          <w:rFonts w:ascii="Arial" w:hAnsi="Arial" w:hint="cs"/>
          <w:noProof w:val="0"/>
          <w:rtl/>
        </w:rPr>
        <w:lastRenderedPageBreak/>
        <w:t>ביום 14.06.2021</w:t>
      </w:r>
      <w:r w:rsidR="00074F88" w:rsidRPr="00AF7E28">
        <w:rPr>
          <w:rFonts w:ascii="Arial" w:hAnsi="Arial" w:hint="cs"/>
          <w:noProof w:val="0"/>
          <w:rtl/>
        </w:rPr>
        <w:t>,</w:t>
      </w:r>
      <w:r w:rsidRPr="00AF7E28">
        <w:rPr>
          <w:rFonts w:ascii="Arial" w:hAnsi="Arial" w:hint="cs"/>
          <w:noProof w:val="0"/>
          <w:rtl/>
        </w:rPr>
        <w:t xml:space="preserve"> </w:t>
      </w:r>
      <w:r w:rsidR="00074F88" w:rsidRPr="00AF7E28">
        <w:rPr>
          <w:rFonts w:ascii="Arial" w:hAnsi="Arial" w:hint="cs"/>
          <w:noProof w:val="0"/>
          <w:rtl/>
        </w:rPr>
        <w:t>למעלה מחצי שנה לאחר רכישת דירת ב</w:t>
      </w:r>
      <w:r w:rsidR="00236066">
        <w:rPr>
          <w:rFonts w:ascii="Arial" w:hAnsi="Arial" w:hint="cs"/>
          <w:noProof w:val="0"/>
          <w:rtl/>
        </w:rPr>
        <w:t>.</w:t>
      </w:r>
      <w:r w:rsidR="00074F88" w:rsidRPr="00AF7E28">
        <w:rPr>
          <w:rFonts w:ascii="Arial" w:hAnsi="Arial" w:hint="cs"/>
          <w:noProof w:val="0"/>
          <w:rtl/>
        </w:rPr>
        <w:t xml:space="preserve">, </w:t>
      </w:r>
      <w:r w:rsidRPr="00AF7E28">
        <w:rPr>
          <w:rFonts w:ascii="Arial" w:hAnsi="Arial" w:hint="cs"/>
          <w:noProof w:val="0"/>
          <w:rtl/>
        </w:rPr>
        <w:t xml:space="preserve">מכר הנתבע את </w:t>
      </w:r>
      <w:r w:rsidR="00074F88" w:rsidRPr="00AF7E28">
        <w:rPr>
          <w:rFonts w:ascii="Arial" w:hAnsi="Arial" w:hint="cs"/>
          <w:noProof w:val="0"/>
          <w:rtl/>
        </w:rPr>
        <w:t>זכויותיו ב</w:t>
      </w:r>
      <w:r w:rsidR="00F409D5" w:rsidRPr="00AF7E28">
        <w:rPr>
          <w:rFonts w:ascii="Arial" w:hAnsi="Arial" w:hint="cs"/>
          <w:noProof w:val="0"/>
          <w:rtl/>
        </w:rPr>
        <w:t xml:space="preserve">דירת </w:t>
      </w:r>
      <w:r w:rsidRPr="00AF7E28">
        <w:rPr>
          <w:rFonts w:ascii="Arial" w:hAnsi="Arial" w:hint="cs"/>
          <w:noProof w:val="0"/>
          <w:rtl/>
        </w:rPr>
        <w:t>י</w:t>
      </w:r>
      <w:r w:rsidR="00236066">
        <w:rPr>
          <w:rFonts w:ascii="Arial" w:hAnsi="Arial" w:hint="cs"/>
          <w:noProof w:val="0"/>
          <w:rtl/>
        </w:rPr>
        <w:t>.ו</w:t>
      </w:r>
      <w:r w:rsidRPr="00AF7E28">
        <w:rPr>
          <w:rFonts w:ascii="Arial" w:hAnsi="Arial" w:hint="cs"/>
          <w:noProof w:val="0"/>
          <w:rtl/>
        </w:rPr>
        <w:t>.</w:t>
      </w:r>
      <w:r w:rsidR="00F409D5" w:rsidRPr="00AF7E28">
        <w:rPr>
          <w:rFonts w:ascii="Arial" w:hAnsi="Arial" w:hint="cs"/>
          <w:noProof w:val="0"/>
          <w:rtl/>
        </w:rPr>
        <w:t xml:space="preserve"> </w:t>
      </w:r>
      <w:r w:rsidR="002C1F09">
        <w:rPr>
          <w:rFonts w:ascii="Arial" w:hAnsi="Arial" w:hint="cs"/>
          <w:noProof w:val="0"/>
          <w:rtl/>
        </w:rPr>
        <w:t>כספי התמורה שנותרו בידי הנתבע לאחר סילוק המשכנתא, הושקעו בדירת ב</w:t>
      </w:r>
      <w:r w:rsidR="00236066">
        <w:rPr>
          <w:rFonts w:ascii="Arial" w:hAnsi="Arial" w:hint="cs"/>
          <w:noProof w:val="0"/>
          <w:rtl/>
        </w:rPr>
        <w:t>.</w:t>
      </w:r>
      <w:r w:rsidR="002C1F09">
        <w:rPr>
          <w:rFonts w:ascii="Arial" w:hAnsi="Arial" w:hint="cs"/>
          <w:noProof w:val="0"/>
          <w:rtl/>
        </w:rPr>
        <w:t xml:space="preserve">, בין לצורך רכישתה/מימון השיפוץ, ובין לצורך פירעון הלוואות גישור שנטל הנתבע. </w:t>
      </w:r>
    </w:p>
    <w:p w:rsidR="00236066" w:rsidRDefault="00236066" w:rsidP="00236066">
      <w:pPr>
        <w:pStyle w:val="ad"/>
        <w:spacing w:line="360" w:lineRule="auto"/>
        <w:ind w:left="425"/>
        <w:jc w:val="both"/>
        <w:rPr>
          <w:rFonts w:ascii="Arial" w:hAnsi="Arial"/>
          <w:noProof w:val="0"/>
        </w:rPr>
      </w:pPr>
    </w:p>
    <w:p w:rsidR="00F409D5" w:rsidRPr="00AF7E28" w:rsidRDefault="00DE5FA0" w:rsidP="00236066">
      <w:pPr>
        <w:pStyle w:val="ad"/>
        <w:numPr>
          <w:ilvl w:val="0"/>
          <w:numId w:val="1"/>
        </w:numPr>
        <w:spacing w:line="360" w:lineRule="auto"/>
        <w:ind w:left="425"/>
        <w:jc w:val="both"/>
        <w:rPr>
          <w:rFonts w:ascii="Arial" w:hAnsi="Arial"/>
          <w:noProof w:val="0"/>
        </w:rPr>
      </w:pPr>
      <w:r w:rsidRPr="00AF7E28">
        <w:rPr>
          <w:rFonts w:ascii="Arial" w:hAnsi="Arial" w:hint="cs"/>
          <w:noProof w:val="0"/>
          <w:rtl/>
        </w:rPr>
        <w:t>עד למכירת דירת י</w:t>
      </w:r>
      <w:r w:rsidR="00236066">
        <w:rPr>
          <w:rFonts w:ascii="Arial" w:hAnsi="Arial" w:hint="cs"/>
          <w:noProof w:val="0"/>
          <w:rtl/>
        </w:rPr>
        <w:t>.ו</w:t>
      </w:r>
      <w:r w:rsidRPr="00AF7E28">
        <w:rPr>
          <w:rFonts w:ascii="Arial" w:hAnsi="Arial" w:hint="cs"/>
          <w:noProof w:val="0"/>
          <w:rtl/>
        </w:rPr>
        <w:t xml:space="preserve"> </w:t>
      </w:r>
      <w:r w:rsidR="00074F88" w:rsidRPr="00AF7E28">
        <w:rPr>
          <w:rFonts w:ascii="Arial" w:hAnsi="Arial" w:hint="cs"/>
          <w:noProof w:val="0"/>
          <w:rtl/>
        </w:rPr>
        <w:t xml:space="preserve">הצדדים </w:t>
      </w:r>
      <w:r w:rsidRPr="00AF7E28">
        <w:rPr>
          <w:rFonts w:ascii="Arial" w:hAnsi="Arial" w:hint="cs"/>
          <w:noProof w:val="0"/>
          <w:rtl/>
        </w:rPr>
        <w:t>התגוררו בה</w:t>
      </w:r>
      <w:r w:rsidR="00074F88" w:rsidRPr="00AF7E28">
        <w:rPr>
          <w:rFonts w:ascii="Arial" w:hAnsi="Arial" w:hint="cs"/>
          <w:noProof w:val="0"/>
          <w:rtl/>
        </w:rPr>
        <w:t xml:space="preserve"> יחדיו</w:t>
      </w:r>
      <w:r w:rsidR="00CD1899">
        <w:rPr>
          <w:rFonts w:ascii="Arial" w:hAnsi="Arial" w:hint="cs"/>
          <w:noProof w:val="0"/>
          <w:rtl/>
        </w:rPr>
        <w:t xml:space="preserve">. </w:t>
      </w:r>
      <w:r w:rsidRPr="00AF7E28">
        <w:rPr>
          <w:rFonts w:ascii="Arial" w:hAnsi="Arial" w:hint="cs"/>
          <w:noProof w:val="0"/>
          <w:rtl/>
        </w:rPr>
        <w:t xml:space="preserve">לאחר מכן, ובתקופה בה טרם התקבלה החזקה </w:t>
      </w:r>
      <w:r w:rsidR="002E193B" w:rsidRPr="00AF7E28">
        <w:rPr>
          <w:rFonts w:ascii="Arial" w:hAnsi="Arial" w:hint="cs"/>
          <w:noProof w:val="0"/>
          <w:rtl/>
        </w:rPr>
        <w:t>בדירת ב</w:t>
      </w:r>
      <w:r w:rsidR="00236066">
        <w:rPr>
          <w:rFonts w:ascii="Arial" w:hAnsi="Arial" w:hint="cs"/>
          <w:noProof w:val="0"/>
          <w:rtl/>
        </w:rPr>
        <w:t>.</w:t>
      </w:r>
      <w:r w:rsidR="002E193B" w:rsidRPr="00AF7E28">
        <w:rPr>
          <w:rFonts w:ascii="Arial" w:hAnsi="Arial" w:hint="cs"/>
          <w:noProof w:val="0"/>
          <w:rtl/>
        </w:rPr>
        <w:t xml:space="preserve"> </w:t>
      </w:r>
      <w:r w:rsidR="00573AA6" w:rsidRPr="00AF7E28">
        <w:rPr>
          <w:rFonts w:ascii="Arial" w:hAnsi="Arial" w:hint="cs"/>
          <w:noProof w:val="0"/>
          <w:rtl/>
        </w:rPr>
        <w:t>והשיפוץ</w:t>
      </w:r>
      <w:r w:rsidR="002E193B">
        <w:rPr>
          <w:rFonts w:ascii="Arial" w:hAnsi="Arial" w:hint="cs"/>
          <w:noProof w:val="0"/>
          <w:rtl/>
        </w:rPr>
        <w:t xml:space="preserve"> שבוצע בה לאחר מכן טרם הושלם</w:t>
      </w:r>
      <w:r w:rsidR="00573AA6" w:rsidRPr="00AF7E28">
        <w:rPr>
          <w:rFonts w:ascii="Arial" w:hAnsi="Arial" w:hint="cs"/>
          <w:noProof w:val="0"/>
          <w:rtl/>
        </w:rPr>
        <w:t xml:space="preserve">, התגוררו </w:t>
      </w:r>
      <w:r w:rsidR="002E193B">
        <w:rPr>
          <w:rFonts w:ascii="Arial" w:hAnsi="Arial" w:hint="cs"/>
          <w:noProof w:val="0"/>
          <w:rtl/>
        </w:rPr>
        <w:t xml:space="preserve">בני הזוג </w:t>
      </w:r>
      <w:r w:rsidR="00CD1899">
        <w:rPr>
          <w:rFonts w:ascii="Arial" w:hAnsi="Arial" w:hint="cs"/>
          <w:noProof w:val="0"/>
          <w:rtl/>
        </w:rPr>
        <w:t xml:space="preserve">במשך תקופה קצרה </w:t>
      </w:r>
      <w:r w:rsidR="00573AA6" w:rsidRPr="00AF7E28">
        <w:rPr>
          <w:rFonts w:ascii="Arial" w:hAnsi="Arial" w:hint="cs"/>
          <w:noProof w:val="0"/>
          <w:rtl/>
        </w:rPr>
        <w:t>בבית אמה של התובעת.</w:t>
      </w:r>
    </w:p>
    <w:p w:rsidR="00DE5FA0" w:rsidRPr="00CD1899" w:rsidRDefault="00DE5FA0" w:rsidP="00DE5FA0">
      <w:pPr>
        <w:pStyle w:val="ad"/>
        <w:spacing w:line="360" w:lineRule="auto"/>
        <w:ind w:left="425"/>
        <w:jc w:val="both"/>
        <w:rPr>
          <w:rFonts w:ascii="Arial" w:hAnsi="Arial"/>
          <w:noProof w:val="0"/>
        </w:rPr>
      </w:pPr>
    </w:p>
    <w:p w:rsidR="00DE5FA0" w:rsidRPr="00411ACB" w:rsidRDefault="00CD1899" w:rsidP="00CD1899">
      <w:pPr>
        <w:pStyle w:val="ad"/>
        <w:numPr>
          <w:ilvl w:val="0"/>
          <w:numId w:val="1"/>
        </w:numPr>
        <w:spacing w:line="360" w:lineRule="auto"/>
        <w:ind w:left="425"/>
        <w:jc w:val="both"/>
        <w:rPr>
          <w:rFonts w:ascii="Arial" w:hAnsi="Arial"/>
          <w:noProof w:val="0"/>
        </w:rPr>
      </w:pPr>
      <w:r>
        <w:rPr>
          <w:rFonts w:ascii="Arial" w:hAnsi="Arial" w:hint="cs"/>
          <w:noProof w:val="0"/>
          <w:rtl/>
        </w:rPr>
        <w:t xml:space="preserve">במהלך </w:t>
      </w:r>
      <w:r w:rsidR="00573AA6">
        <w:rPr>
          <w:rFonts w:ascii="Arial" w:hAnsi="Arial" w:hint="cs"/>
          <w:noProof w:val="0"/>
          <w:rtl/>
        </w:rPr>
        <w:t>תקופה זו התגלע משבר בנישואי הצדדים,</w:t>
      </w:r>
      <w:r w:rsidR="00DE5FA0">
        <w:rPr>
          <w:rFonts w:ascii="Arial" w:hAnsi="Arial" w:hint="cs"/>
          <w:noProof w:val="0"/>
          <w:rtl/>
        </w:rPr>
        <w:t xml:space="preserve"> </w:t>
      </w:r>
      <w:r w:rsidR="00573AA6">
        <w:rPr>
          <w:rFonts w:ascii="Arial" w:hAnsi="Arial" w:hint="cs"/>
          <w:noProof w:val="0"/>
          <w:rtl/>
        </w:rPr>
        <w:t xml:space="preserve">בעקבותיו הנתבע עזב את דירת אמה של התובעת, </w:t>
      </w:r>
      <w:r w:rsidR="00DE5FA0">
        <w:rPr>
          <w:rFonts w:ascii="Arial" w:hAnsi="Arial" w:hint="cs"/>
          <w:noProof w:val="0"/>
          <w:rtl/>
        </w:rPr>
        <w:t xml:space="preserve">וביום 28.10.2021 </w:t>
      </w:r>
      <w:r w:rsidR="00573AA6">
        <w:rPr>
          <w:rFonts w:ascii="Arial" w:hAnsi="Arial" w:hint="cs"/>
          <w:noProof w:val="0"/>
          <w:rtl/>
        </w:rPr>
        <w:t xml:space="preserve">אף פתח </w:t>
      </w:r>
      <w:r w:rsidR="00DE5FA0">
        <w:rPr>
          <w:rFonts w:ascii="Arial" w:hAnsi="Arial" w:hint="cs"/>
          <w:noProof w:val="0"/>
          <w:rtl/>
        </w:rPr>
        <w:t>בהליך ישוב סכסוך בבית הדין הרבני האזורי באשקלון.</w:t>
      </w:r>
    </w:p>
    <w:p w:rsidR="00A050F4" w:rsidRPr="00A050F4" w:rsidRDefault="00A050F4" w:rsidP="00A050F4">
      <w:pPr>
        <w:pStyle w:val="ad"/>
        <w:rPr>
          <w:rFonts w:ascii="Arial" w:hAnsi="Arial"/>
          <w:noProof w:val="0"/>
          <w:rtl/>
        </w:rPr>
      </w:pPr>
    </w:p>
    <w:p w:rsidR="00A050F4" w:rsidRDefault="00573AA6" w:rsidP="004E63CD">
      <w:pPr>
        <w:pStyle w:val="ad"/>
        <w:numPr>
          <w:ilvl w:val="0"/>
          <w:numId w:val="1"/>
        </w:numPr>
        <w:spacing w:line="360" w:lineRule="auto"/>
        <w:ind w:left="425"/>
        <w:jc w:val="both"/>
        <w:rPr>
          <w:rFonts w:ascii="Arial" w:hAnsi="Arial"/>
          <w:noProof w:val="0"/>
        </w:rPr>
      </w:pPr>
      <w:r>
        <w:rPr>
          <w:rFonts w:ascii="Arial" w:hAnsi="Arial" w:hint="cs"/>
          <w:noProof w:val="0"/>
          <w:rtl/>
        </w:rPr>
        <w:t>התביעה הרכושית שבפני הוגשה ע"י התובעת ביום 02.02.2022</w:t>
      </w:r>
      <w:r w:rsidR="002C1F09">
        <w:rPr>
          <w:rFonts w:ascii="Arial" w:hAnsi="Arial" w:hint="cs"/>
          <w:noProof w:val="0"/>
          <w:rtl/>
        </w:rPr>
        <w:t>, ובמסגרתה עתרה להורות בין היתר גם על פירוק השיתוף בדירת ב</w:t>
      </w:r>
      <w:r w:rsidR="004E63CD">
        <w:rPr>
          <w:rFonts w:ascii="Arial" w:hAnsi="Arial" w:hint="cs"/>
          <w:noProof w:val="0"/>
          <w:rtl/>
        </w:rPr>
        <w:t>.</w:t>
      </w:r>
      <w:r w:rsidR="002C1F09">
        <w:rPr>
          <w:rFonts w:ascii="Arial" w:hAnsi="Arial" w:hint="cs"/>
          <w:noProof w:val="0"/>
          <w:rtl/>
        </w:rPr>
        <w:t xml:space="preserve"> וכן לקבלת סעדים מכח</w:t>
      </w:r>
      <w:r w:rsidR="00FA4D1A">
        <w:rPr>
          <w:rFonts w:ascii="Arial" w:hAnsi="Arial" w:hint="cs"/>
          <w:noProof w:val="0"/>
          <w:rtl/>
        </w:rPr>
        <w:t xml:space="preserve"> הוראות חוק יחסי ממון</w:t>
      </w:r>
      <w:r>
        <w:rPr>
          <w:rFonts w:ascii="Arial" w:hAnsi="Arial" w:hint="cs"/>
          <w:noProof w:val="0"/>
          <w:rtl/>
        </w:rPr>
        <w:t>.</w:t>
      </w:r>
    </w:p>
    <w:p w:rsidR="00AF7E28" w:rsidRPr="00AF7E28" w:rsidRDefault="00AF7E28" w:rsidP="00AF7E28">
      <w:pPr>
        <w:pStyle w:val="ad"/>
        <w:rPr>
          <w:rFonts w:ascii="Arial" w:hAnsi="Arial"/>
          <w:noProof w:val="0"/>
          <w:rtl/>
        </w:rPr>
      </w:pPr>
    </w:p>
    <w:p w:rsidR="00AF7E28" w:rsidRDefault="00AF7E28" w:rsidP="00AF7E28">
      <w:pPr>
        <w:pStyle w:val="ad"/>
        <w:numPr>
          <w:ilvl w:val="0"/>
          <w:numId w:val="1"/>
        </w:numPr>
        <w:spacing w:line="360" w:lineRule="auto"/>
        <w:ind w:left="425"/>
        <w:jc w:val="both"/>
        <w:rPr>
          <w:rFonts w:ascii="Arial" w:hAnsi="Arial"/>
          <w:noProof w:val="0"/>
        </w:rPr>
      </w:pPr>
      <w:r>
        <w:rPr>
          <w:rFonts w:ascii="Arial" w:hAnsi="Arial" w:hint="cs"/>
          <w:noProof w:val="0"/>
          <w:rtl/>
        </w:rPr>
        <w:t>ביום 14.03.2022 הגישה התובעת בקשה לצו הגנה כנגד הנתבע (ה"ט 29169-03-22). ביום 21.03.2022 ניתן תוקף להסכמות הצדדים בהליך זה</w:t>
      </w:r>
      <w:r w:rsidR="001E23BB">
        <w:rPr>
          <w:rFonts w:ascii="Arial" w:hAnsi="Arial" w:hint="cs"/>
          <w:noProof w:val="0"/>
          <w:rtl/>
        </w:rPr>
        <w:t>,</w:t>
      </w:r>
      <w:r w:rsidR="00236066">
        <w:rPr>
          <w:rFonts w:ascii="Arial" w:hAnsi="Arial" w:hint="cs"/>
          <w:noProof w:val="0"/>
          <w:rtl/>
        </w:rPr>
        <w:t xml:space="preserve"> לרבות באשר למגוריהם בדירת ב.</w:t>
      </w:r>
      <w:r w:rsidR="001E23BB">
        <w:rPr>
          <w:rFonts w:ascii="Arial" w:hAnsi="Arial" w:hint="cs"/>
          <w:noProof w:val="0"/>
          <w:rtl/>
        </w:rPr>
        <w:t>.</w:t>
      </w:r>
    </w:p>
    <w:p w:rsidR="00573AA6" w:rsidRPr="00236066" w:rsidRDefault="00573AA6" w:rsidP="00573AA6">
      <w:pPr>
        <w:pStyle w:val="ad"/>
        <w:rPr>
          <w:rFonts w:ascii="Arial" w:hAnsi="Arial"/>
          <w:noProof w:val="0"/>
          <w:rtl/>
        </w:rPr>
      </w:pPr>
    </w:p>
    <w:p w:rsidR="00573AA6" w:rsidRDefault="00573AA6" w:rsidP="00FA4D1A">
      <w:pPr>
        <w:pStyle w:val="ad"/>
        <w:numPr>
          <w:ilvl w:val="0"/>
          <w:numId w:val="1"/>
        </w:numPr>
        <w:spacing w:line="360" w:lineRule="auto"/>
        <w:ind w:left="425"/>
        <w:jc w:val="both"/>
        <w:rPr>
          <w:rFonts w:ascii="Arial" w:hAnsi="Arial"/>
          <w:noProof w:val="0"/>
        </w:rPr>
      </w:pPr>
      <w:r>
        <w:rPr>
          <w:rFonts w:ascii="Arial" w:hAnsi="Arial" w:hint="cs"/>
          <w:noProof w:val="0"/>
          <w:rtl/>
        </w:rPr>
        <w:t>לאחר שהתקיימו מספר קדמי משפט בתביע</w:t>
      </w:r>
      <w:r w:rsidR="00FA4D1A">
        <w:rPr>
          <w:rFonts w:ascii="Arial" w:hAnsi="Arial" w:hint="cs"/>
          <w:noProof w:val="0"/>
          <w:rtl/>
        </w:rPr>
        <w:t>תה הרכושית של התובעת</w:t>
      </w:r>
      <w:r w:rsidR="001E23BB">
        <w:rPr>
          <w:rFonts w:ascii="Arial" w:hAnsi="Arial" w:hint="cs"/>
          <w:noProof w:val="0"/>
          <w:rtl/>
        </w:rPr>
        <w:t>,</w:t>
      </w:r>
      <w:r>
        <w:rPr>
          <w:rFonts w:ascii="Arial" w:hAnsi="Arial" w:hint="cs"/>
          <w:noProof w:val="0"/>
          <w:rtl/>
        </w:rPr>
        <w:t xml:space="preserve"> וכן דיון הוכחות</w:t>
      </w:r>
      <w:r w:rsidR="001E23BB">
        <w:rPr>
          <w:rFonts w:ascii="Arial" w:hAnsi="Arial" w:hint="cs"/>
          <w:noProof w:val="0"/>
          <w:rtl/>
        </w:rPr>
        <w:t xml:space="preserve"> שהתקיים ביום 07.12.2023 במהלכו נחקרו הצדדים על תצהיריהם</w:t>
      </w:r>
      <w:r>
        <w:rPr>
          <w:rFonts w:ascii="Arial" w:hAnsi="Arial" w:hint="cs"/>
          <w:noProof w:val="0"/>
          <w:rtl/>
        </w:rPr>
        <w:t>, הגישו הצדדים את סיכומיהם</w:t>
      </w:r>
      <w:r w:rsidR="001E23BB">
        <w:rPr>
          <w:rFonts w:ascii="Arial" w:hAnsi="Arial" w:hint="cs"/>
          <w:noProof w:val="0"/>
          <w:rtl/>
        </w:rPr>
        <w:t xml:space="preserve"> בכתב</w:t>
      </w:r>
      <w:r>
        <w:rPr>
          <w:rFonts w:ascii="Arial" w:hAnsi="Arial" w:hint="cs"/>
          <w:noProof w:val="0"/>
          <w:rtl/>
        </w:rPr>
        <w:t>- ומכאן פסק דין זה.</w:t>
      </w:r>
    </w:p>
    <w:p w:rsidR="00573AA6" w:rsidRPr="001E23BB" w:rsidRDefault="00573AA6" w:rsidP="00573AA6">
      <w:pPr>
        <w:pStyle w:val="ad"/>
        <w:rPr>
          <w:rFonts w:ascii="Arial" w:hAnsi="Arial"/>
          <w:noProof w:val="0"/>
          <w:rtl/>
        </w:rPr>
      </w:pPr>
    </w:p>
    <w:p w:rsidR="00573AA6" w:rsidRDefault="00573AA6" w:rsidP="00573AA6">
      <w:pPr>
        <w:spacing w:line="360" w:lineRule="auto"/>
        <w:jc w:val="both"/>
        <w:rPr>
          <w:rFonts w:ascii="Arial" w:hAnsi="Arial"/>
          <w:b/>
          <w:bCs/>
          <w:noProof w:val="0"/>
          <w:sz w:val="28"/>
          <w:szCs w:val="28"/>
          <w:u w:val="single"/>
        </w:rPr>
      </w:pPr>
      <w:r>
        <w:rPr>
          <w:rFonts w:ascii="Arial" w:hAnsi="Arial"/>
          <w:b/>
          <w:bCs/>
          <w:noProof w:val="0"/>
          <w:sz w:val="28"/>
          <w:szCs w:val="28"/>
          <w:u w:val="single"/>
          <w:rtl/>
        </w:rPr>
        <w:t>תמצית טענות התובעת</w:t>
      </w:r>
    </w:p>
    <w:p w:rsidR="00573AA6" w:rsidRPr="00573AA6" w:rsidRDefault="00573AA6" w:rsidP="00573AA6">
      <w:pPr>
        <w:pStyle w:val="ad"/>
        <w:rPr>
          <w:rFonts w:ascii="Arial" w:hAnsi="Arial"/>
          <w:noProof w:val="0"/>
          <w:rtl/>
        </w:rPr>
      </w:pPr>
    </w:p>
    <w:p w:rsidR="009358EC" w:rsidRDefault="00690D46" w:rsidP="001E23BB">
      <w:pPr>
        <w:pStyle w:val="ad"/>
        <w:numPr>
          <w:ilvl w:val="0"/>
          <w:numId w:val="1"/>
        </w:numPr>
        <w:spacing w:line="360" w:lineRule="auto"/>
        <w:ind w:left="425"/>
        <w:jc w:val="both"/>
        <w:rPr>
          <w:rFonts w:ascii="Arial" w:hAnsi="Arial"/>
          <w:noProof w:val="0"/>
        </w:rPr>
      </w:pPr>
      <w:r>
        <w:rPr>
          <w:rFonts w:ascii="Arial" w:hAnsi="Arial" w:hint="cs"/>
          <w:noProof w:val="0"/>
          <w:rtl/>
        </w:rPr>
        <w:t xml:space="preserve">הצדדים נישאו בשנת 2020, </w:t>
      </w:r>
      <w:r w:rsidR="009358EC">
        <w:rPr>
          <w:rFonts w:ascii="Arial" w:hAnsi="Arial" w:hint="cs"/>
          <w:noProof w:val="0"/>
          <w:rtl/>
        </w:rPr>
        <w:t>וההסדר הרכושי החל על</w:t>
      </w:r>
      <w:r w:rsidR="001E23BB">
        <w:rPr>
          <w:rFonts w:ascii="Arial" w:hAnsi="Arial" w:hint="cs"/>
          <w:noProof w:val="0"/>
          <w:rtl/>
        </w:rPr>
        <w:t>יה</w:t>
      </w:r>
      <w:r w:rsidR="009358EC">
        <w:rPr>
          <w:rFonts w:ascii="Arial" w:hAnsi="Arial" w:hint="cs"/>
          <w:noProof w:val="0"/>
          <w:rtl/>
        </w:rPr>
        <w:t>ם הינו זה הקבוע ב</w:t>
      </w:r>
      <w:r w:rsidR="009358EC" w:rsidRPr="009358EC">
        <w:rPr>
          <w:rFonts w:ascii="Arial" w:hAnsi="Arial"/>
          <w:noProof w:val="0"/>
          <w:rtl/>
        </w:rPr>
        <w:t>חוק יחסי ממון בין בני זוג</w:t>
      </w:r>
      <w:r w:rsidR="009358EC">
        <w:rPr>
          <w:rFonts w:ascii="Arial" w:hAnsi="Arial"/>
          <w:noProof w:val="0"/>
          <w:rtl/>
        </w:rPr>
        <w:t>, תשל"ג-1973</w:t>
      </w:r>
      <w:r w:rsidR="009358EC">
        <w:rPr>
          <w:rFonts w:ascii="Arial" w:hAnsi="Arial" w:hint="cs"/>
          <w:noProof w:val="0"/>
          <w:rtl/>
        </w:rPr>
        <w:t>.</w:t>
      </w:r>
    </w:p>
    <w:p w:rsidR="009358EC" w:rsidRPr="009358EC" w:rsidRDefault="009358EC" w:rsidP="009358EC">
      <w:pPr>
        <w:pStyle w:val="ad"/>
        <w:spacing w:line="360" w:lineRule="auto"/>
        <w:ind w:left="425"/>
        <w:jc w:val="both"/>
        <w:rPr>
          <w:rFonts w:ascii="Arial" w:hAnsi="Arial"/>
          <w:noProof w:val="0"/>
        </w:rPr>
      </w:pPr>
    </w:p>
    <w:p w:rsidR="00573AA6" w:rsidRDefault="00690D46" w:rsidP="001E23BB">
      <w:pPr>
        <w:pStyle w:val="ad"/>
        <w:numPr>
          <w:ilvl w:val="0"/>
          <w:numId w:val="1"/>
        </w:numPr>
        <w:spacing w:line="360" w:lineRule="auto"/>
        <w:ind w:left="425"/>
        <w:jc w:val="both"/>
        <w:rPr>
          <w:rFonts w:ascii="Arial" w:hAnsi="Arial"/>
          <w:noProof w:val="0"/>
        </w:rPr>
      </w:pPr>
      <w:r>
        <w:rPr>
          <w:rFonts w:ascii="Arial" w:hAnsi="Arial" w:hint="cs"/>
          <w:noProof w:val="0"/>
          <w:rtl/>
        </w:rPr>
        <w:t>נישואי</w:t>
      </w:r>
      <w:r w:rsidR="009358EC">
        <w:rPr>
          <w:rFonts w:ascii="Arial" w:hAnsi="Arial" w:hint="cs"/>
          <w:noProof w:val="0"/>
          <w:rtl/>
        </w:rPr>
        <w:t xml:space="preserve"> הצדדים </w:t>
      </w:r>
      <w:r>
        <w:rPr>
          <w:rFonts w:ascii="Arial" w:hAnsi="Arial" w:hint="cs"/>
          <w:noProof w:val="0"/>
          <w:rtl/>
        </w:rPr>
        <w:t>נקלעו לכלל משבר כתוצאה מהתנהגותו של הנתבע, לרבות התקפי זעם ואלימות שנקט כנגד התובעת, ו</w:t>
      </w:r>
      <w:r w:rsidR="001E23BB">
        <w:rPr>
          <w:rFonts w:ascii="Arial" w:hAnsi="Arial" w:hint="cs"/>
          <w:noProof w:val="0"/>
          <w:rtl/>
        </w:rPr>
        <w:t xml:space="preserve">כן </w:t>
      </w:r>
      <w:r>
        <w:rPr>
          <w:rFonts w:ascii="Arial" w:hAnsi="Arial" w:hint="cs"/>
          <w:noProof w:val="0"/>
          <w:rtl/>
        </w:rPr>
        <w:t xml:space="preserve">התעמרותו והתעללותו בה. ניסיון שלום בית שנערך לא צלח. </w:t>
      </w:r>
    </w:p>
    <w:p w:rsidR="00690D46" w:rsidRDefault="00690D46" w:rsidP="00690D46">
      <w:pPr>
        <w:pStyle w:val="ad"/>
        <w:spacing w:line="360" w:lineRule="auto"/>
        <w:ind w:left="425"/>
        <w:jc w:val="both"/>
        <w:rPr>
          <w:rFonts w:ascii="Arial" w:hAnsi="Arial"/>
          <w:noProof w:val="0"/>
        </w:rPr>
      </w:pPr>
    </w:p>
    <w:p w:rsidR="00690D46" w:rsidRDefault="00690D46" w:rsidP="00236066">
      <w:pPr>
        <w:pStyle w:val="ad"/>
        <w:numPr>
          <w:ilvl w:val="0"/>
          <w:numId w:val="1"/>
        </w:numPr>
        <w:spacing w:line="360" w:lineRule="auto"/>
        <w:ind w:left="425"/>
        <w:jc w:val="both"/>
        <w:rPr>
          <w:rFonts w:ascii="Arial" w:hAnsi="Arial"/>
          <w:noProof w:val="0"/>
        </w:rPr>
      </w:pPr>
      <w:r>
        <w:rPr>
          <w:rFonts w:ascii="Arial" w:hAnsi="Arial" w:hint="cs"/>
          <w:noProof w:val="0"/>
          <w:rtl/>
        </w:rPr>
        <w:t>הצדדים רכשו בראשית שנת 2021 את דירת ב</w:t>
      </w:r>
      <w:r w:rsidR="00236066">
        <w:rPr>
          <w:rFonts w:ascii="Arial" w:hAnsi="Arial" w:hint="cs"/>
          <w:noProof w:val="0"/>
          <w:rtl/>
        </w:rPr>
        <w:t>.</w:t>
      </w:r>
      <w:r>
        <w:rPr>
          <w:rFonts w:ascii="Arial" w:hAnsi="Arial" w:hint="cs"/>
          <w:noProof w:val="0"/>
          <w:rtl/>
        </w:rPr>
        <w:t xml:space="preserve"> תמורת סך של 1,960,000 ₪, לרבות מכספי משכנתא משותפת בסך 1.3 מיליון ₪ שנטלו יחדיו מבנק מזרחי טפחות, </w:t>
      </w:r>
      <w:r w:rsidR="004811DA">
        <w:rPr>
          <w:rFonts w:ascii="Arial" w:hAnsi="Arial" w:hint="cs"/>
          <w:noProof w:val="0"/>
          <w:rtl/>
        </w:rPr>
        <w:t xml:space="preserve">אשר לצורך נטילתה הנתבע דאג להנפיק עבור התובעת תלושי שכר פיקטיביים לצורך הצגתם לבנק. </w:t>
      </w:r>
      <w:r w:rsidR="00236066">
        <w:rPr>
          <w:rFonts w:ascii="Arial" w:hAnsi="Arial" w:hint="cs"/>
          <w:noProof w:val="0"/>
          <w:rtl/>
        </w:rPr>
        <w:t>דירת ב.</w:t>
      </w:r>
      <w:r>
        <w:rPr>
          <w:rFonts w:ascii="Arial" w:hAnsi="Arial" w:hint="cs"/>
          <w:noProof w:val="0"/>
          <w:rtl/>
        </w:rPr>
        <w:t xml:space="preserve"> </w:t>
      </w:r>
      <w:r w:rsidR="009358EC">
        <w:rPr>
          <w:rFonts w:ascii="Arial" w:hAnsi="Arial" w:hint="cs"/>
          <w:noProof w:val="0"/>
          <w:rtl/>
        </w:rPr>
        <w:t>נ</w:t>
      </w:r>
      <w:r w:rsidR="006C2B23">
        <w:rPr>
          <w:rFonts w:ascii="Arial" w:hAnsi="Arial" w:hint="cs"/>
          <w:noProof w:val="0"/>
          <w:rtl/>
        </w:rPr>
        <w:t>ר</w:t>
      </w:r>
      <w:r w:rsidR="009358EC">
        <w:rPr>
          <w:rFonts w:ascii="Arial" w:hAnsi="Arial" w:hint="cs"/>
          <w:noProof w:val="0"/>
          <w:rtl/>
        </w:rPr>
        <w:t>ש</w:t>
      </w:r>
      <w:r w:rsidR="006C2B23">
        <w:rPr>
          <w:rFonts w:ascii="Arial" w:hAnsi="Arial" w:hint="cs"/>
          <w:noProof w:val="0"/>
          <w:rtl/>
        </w:rPr>
        <w:t xml:space="preserve">מה ע"ש הצדדים בחלקים שווים </w:t>
      </w:r>
      <w:r w:rsidR="004811DA">
        <w:rPr>
          <w:rFonts w:ascii="Arial" w:hAnsi="Arial" w:hint="cs"/>
          <w:noProof w:val="0"/>
          <w:rtl/>
        </w:rPr>
        <w:t xml:space="preserve">ממועד רכישתה </w:t>
      </w:r>
      <w:r w:rsidR="006C2B23">
        <w:rPr>
          <w:rFonts w:ascii="Arial" w:hAnsi="Arial" w:hint="cs"/>
          <w:noProof w:val="0"/>
          <w:rtl/>
        </w:rPr>
        <w:t xml:space="preserve">והינה בבעלותם המשותפת. עוד נטען </w:t>
      </w:r>
      <w:r w:rsidR="004811DA">
        <w:rPr>
          <w:rFonts w:ascii="Arial" w:hAnsi="Arial" w:hint="cs"/>
          <w:noProof w:val="0"/>
          <w:rtl/>
        </w:rPr>
        <w:t>ש</w:t>
      </w:r>
      <w:r w:rsidR="006C2B23">
        <w:rPr>
          <w:rFonts w:ascii="Arial" w:hAnsi="Arial" w:hint="cs"/>
          <w:noProof w:val="0"/>
          <w:rtl/>
        </w:rPr>
        <w:t xml:space="preserve">הצדדים </w:t>
      </w:r>
      <w:r w:rsidR="00236066">
        <w:rPr>
          <w:rFonts w:ascii="Arial" w:hAnsi="Arial" w:hint="cs"/>
          <w:noProof w:val="0"/>
          <w:rtl/>
        </w:rPr>
        <w:lastRenderedPageBreak/>
        <w:t>ביצעו שיפוץ נרחב בדירת ב.</w:t>
      </w:r>
      <w:r w:rsidR="006C2B23">
        <w:rPr>
          <w:rFonts w:ascii="Arial" w:hAnsi="Arial" w:hint="cs"/>
          <w:noProof w:val="0"/>
          <w:rtl/>
        </w:rPr>
        <w:t xml:space="preserve"> עפ"י טעמם,</w:t>
      </w:r>
      <w:r w:rsidR="009358EC">
        <w:rPr>
          <w:rFonts w:ascii="Arial" w:hAnsi="Arial" w:hint="cs"/>
          <w:noProof w:val="0"/>
          <w:rtl/>
        </w:rPr>
        <w:t xml:space="preserve"> בסיוע מעצבת פנים ששכרו</w:t>
      </w:r>
      <w:r w:rsidR="006C2B23">
        <w:rPr>
          <w:rFonts w:ascii="Arial" w:hAnsi="Arial" w:hint="cs"/>
          <w:noProof w:val="0"/>
          <w:rtl/>
        </w:rPr>
        <w:t>, וכן רכשו ריהוט ומוצרי חשמל וכלל הציוד הנדרש לדירה.</w:t>
      </w:r>
    </w:p>
    <w:p w:rsidR="00BA246D" w:rsidRPr="00BA246D" w:rsidRDefault="00BA246D" w:rsidP="00BA246D">
      <w:pPr>
        <w:pStyle w:val="ad"/>
        <w:rPr>
          <w:rFonts w:ascii="Arial" w:hAnsi="Arial"/>
          <w:noProof w:val="0"/>
          <w:rtl/>
        </w:rPr>
      </w:pPr>
    </w:p>
    <w:p w:rsidR="002E193B" w:rsidRDefault="002E193B" w:rsidP="00236066">
      <w:pPr>
        <w:pStyle w:val="ad"/>
        <w:spacing w:line="360" w:lineRule="auto"/>
        <w:ind w:left="425"/>
        <w:jc w:val="both"/>
        <w:rPr>
          <w:rFonts w:ascii="Arial" w:hAnsi="Arial"/>
          <w:noProof w:val="0"/>
          <w:rtl/>
        </w:rPr>
      </w:pPr>
      <w:r>
        <w:rPr>
          <w:rFonts w:ascii="Arial" w:hAnsi="Arial" w:hint="cs"/>
          <w:noProof w:val="0"/>
          <w:rtl/>
        </w:rPr>
        <w:t>בתצהיר עדותה הראשית טענה התובעת שפרט לכספי המשכנתא הנ"ל, הצדד</w:t>
      </w:r>
      <w:r w:rsidR="00236066">
        <w:rPr>
          <w:rFonts w:ascii="Arial" w:hAnsi="Arial" w:hint="cs"/>
          <w:noProof w:val="0"/>
          <w:rtl/>
        </w:rPr>
        <w:t>ים תכננו לממן את רכישת דירת ב.</w:t>
      </w:r>
      <w:r>
        <w:rPr>
          <w:rFonts w:ascii="Arial" w:hAnsi="Arial" w:hint="cs"/>
          <w:noProof w:val="0"/>
          <w:rtl/>
        </w:rPr>
        <w:t xml:space="preserve"> </w:t>
      </w:r>
      <w:r w:rsidR="00236066">
        <w:rPr>
          <w:rFonts w:ascii="Arial" w:hAnsi="Arial" w:hint="cs"/>
          <w:noProof w:val="0"/>
          <w:rtl/>
        </w:rPr>
        <w:t>מהכספים שיתקבלו ממכירת דירת י.</w:t>
      </w:r>
      <w:r>
        <w:rPr>
          <w:rFonts w:ascii="Arial" w:hAnsi="Arial" w:hint="cs"/>
          <w:noProof w:val="0"/>
          <w:rtl/>
        </w:rPr>
        <w:t>ו שבבעלות הנתבע</w:t>
      </w:r>
      <w:r w:rsidR="00522C69">
        <w:rPr>
          <w:rFonts w:ascii="Arial" w:hAnsi="Arial" w:hint="cs"/>
          <w:noProof w:val="0"/>
          <w:rtl/>
        </w:rPr>
        <w:t xml:space="preserve">, וכן הודתה כי היא לא העבירה כספים </w:t>
      </w:r>
      <w:r w:rsidR="004811DA">
        <w:rPr>
          <w:rFonts w:ascii="Arial" w:hAnsi="Arial" w:hint="cs"/>
          <w:noProof w:val="0"/>
          <w:rtl/>
        </w:rPr>
        <w:t xml:space="preserve">כלשהם </w:t>
      </w:r>
      <w:r w:rsidR="00522C69">
        <w:rPr>
          <w:rFonts w:ascii="Arial" w:hAnsi="Arial" w:hint="cs"/>
          <w:noProof w:val="0"/>
          <w:rtl/>
        </w:rPr>
        <w:t>ממקורותיה לצורך רכישת דירת ב</w:t>
      </w:r>
      <w:r w:rsidR="00236066">
        <w:rPr>
          <w:rFonts w:ascii="Arial" w:hAnsi="Arial" w:hint="cs"/>
          <w:noProof w:val="0"/>
          <w:rtl/>
        </w:rPr>
        <w:t>.</w:t>
      </w:r>
      <w:r>
        <w:rPr>
          <w:rFonts w:ascii="Arial" w:hAnsi="Arial" w:hint="cs"/>
          <w:noProof w:val="0"/>
          <w:rtl/>
        </w:rPr>
        <w:t xml:space="preserve"> כן נטען </w:t>
      </w:r>
      <w:r w:rsidR="00522C69">
        <w:rPr>
          <w:rFonts w:ascii="Arial" w:hAnsi="Arial" w:hint="cs"/>
          <w:noProof w:val="0"/>
          <w:rtl/>
        </w:rPr>
        <w:t>ש</w:t>
      </w:r>
      <w:r>
        <w:rPr>
          <w:rFonts w:ascii="Arial" w:hAnsi="Arial" w:hint="cs"/>
          <w:noProof w:val="0"/>
          <w:rtl/>
        </w:rPr>
        <w:t xml:space="preserve">הורי הנתבע העבירו </w:t>
      </w:r>
      <w:r w:rsidR="00522C69">
        <w:rPr>
          <w:rFonts w:ascii="Arial" w:hAnsi="Arial" w:hint="cs"/>
          <w:noProof w:val="0"/>
          <w:rtl/>
        </w:rPr>
        <w:t xml:space="preserve">ביום 15.12.2020 </w:t>
      </w:r>
      <w:r>
        <w:rPr>
          <w:rFonts w:ascii="Arial" w:hAnsi="Arial" w:hint="cs"/>
          <w:noProof w:val="0"/>
          <w:rtl/>
        </w:rPr>
        <w:t>סך של כ- 250,000 ₪ לחשבונם המשותף של הצ</w:t>
      </w:r>
      <w:r w:rsidR="00522C69">
        <w:rPr>
          <w:rFonts w:ascii="Arial" w:hAnsi="Arial" w:hint="cs"/>
          <w:noProof w:val="0"/>
          <w:rtl/>
        </w:rPr>
        <w:t>דדים</w:t>
      </w:r>
      <w:r w:rsidR="004811DA">
        <w:rPr>
          <w:rFonts w:ascii="Arial" w:hAnsi="Arial" w:hint="cs"/>
          <w:noProof w:val="0"/>
          <w:rtl/>
        </w:rPr>
        <w:t xml:space="preserve"> וסכום זה שימש כתשלום הראשוני בגין הדירה</w:t>
      </w:r>
      <w:r w:rsidR="00522C69">
        <w:rPr>
          <w:rFonts w:ascii="Arial" w:hAnsi="Arial" w:hint="cs"/>
          <w:noProof w:val="0"/>
          <w:rtl/>
        </w:rPr>
        <w:t xml:space="preserve">. </w:t>
      </w:r>
      <w:r w:rsidR="004811DA">
        <w:rPr>
          <w:rFonts w:ascii="Arial" w:hAnsi="Arial" w:hint="cs"/>
          <w:noProof w:val="0"/>
          <w:rtl/>
        </w:rPr>
        <w:t xml:space="preserve">בנוסף, </w:t>
      </w:r>
      <w:r w:rsidR="00522C69">
        <w:rPr>
          <w:rFonts w:ascii="Arial" w:hAnsi="Arial" w:hint="cs"/>
          <w:noProof w:val="0"/>
          <w:rtl/>
        </w:rPr>
        <w:t>הנתבע נטל הלוואת גישור בחשבונו על סך 200,000 ₪, ובנוסף בני הזוג נטלו הלוואת גישור נוספת מחשבונם בבנק מזרחי טפחות בסך 250,000 ₪</w:t>
      </w:r>
      <w:r w:rsidR="004811DA">
        <w:rPr>
          <w:rFonts w:ascii="Arial" w:hAnsi="Arial" w:hint="cs"/>
          <w:noProof w:val="0"/>
          <w:rtl/>
        </w:rPr>
        <w:t xml:space="preserve"> נוספים</w:t>
      </w:r>
      <w:r w:rsidR="00522C69">
        <w:rPr>
          <w:rFonts w:ascii="Arial" w:hAnsi="Arial" w:hint="cs"/>
          <w:noProof w:val="0"/>
          <w:rtl/>
        </w:rPr>
        <w:t xml:space="preserve">. </w:t>
      </w:r>
      <w:r w:rsidR="004811DA">
        <w:rPr>
          <w:rFonts w:ascii="Arial" w:hAnsi="Arial" w:hint="cs"/>
          <w:noProof w:val="0"/>
          <w:rtl/>
        </w:rPr>
        <w:t xml:space="preserve">לטענת התובעת, </w:t>
      </w:r>
      <w:r w:rsidR="00522C69">
        <w:rPr>
          <w:rFonts w:ascii="Arial" w:hAnsi="Arial" w:hint="cs"/>
          <w:noProof w:val="0"/>
          <w:rtl/>
        </w:rPr>
        <w:t>הלוואות אלה ניטלו כהלוואות גישור עד לקבלת כספי התמורה ממכירת דירת י</w:t>
      </w:r>
      <w:r w:rsidR="00236066">
        <w:rPr>
          <w:rFonts w:ascii="Arial" w:hAnsi="Arial" w:hint="cs"/>
          <w:noProof w:val="0"/>
          <w:rtl/>
        </w:rPr>
        <w:t>.ו</w:t>
      </w:r>
      <w:r w:rsidR="004811DA">
        <w:rPr>
          <w:rFonts w:ascii="Arial" w:hAnsi="Arial" w:hint="cs"/>
          <w:noProof w:val="0"/>
          <w:rtl/>
        </w:rPr>
        <w:t xml:space="preserve"> אשר נמכרה רק ביום 14.06.2021</w:t>
      </w:r>
      <w:r w:rsidR="00522C69">
        <w:rPr>
          <w:rFonts w:ascii="Arial" w:hAnsi="Arial" w:hint="cs"/>
          <w:noProof w:val="0"/>
          <w:rtl/>
        </w:rPr>
        <w:t xml:space="preserve">. </w:t>
      </w:r>
      <w:r w:rsidR="004811DA">
        <w:rPr>
          <w:rFonts w:ascii="Arial" w:hAnsi="Arial" w:hint="cs"/>
          <w:noProof w:val="0"/>
          <w:rtl/>
        </w:rPr>
        <w:t>התובעת טענה שבפועל הנתבע אכן העביר את הכספים הנדרשים לצורך סילוק הלוואות ה</w:t>
      </w:r>
      <w:r w:rsidR="00236066">
        <w:rPr>
          <w:rFonts w:ascii="Arial" w:hAnsi="Arial" w:hint="cs"/>
          <w:noProof w:val="0"/>
          <w:rtl/>
        </w:rPr>
        <w:t>גישור הנ"ל לאחר מכירת דירת י.</w:t>
      </w:r>
      <w:r w:rsidR="004811DA">
        <w:rPr>
          <w:rFonts w:ascii="Arial" w:hAnsi="Arial" w:hint="cs"/>
          <w:noProof w:val="0"/>
          <w:rtl/>
        </w:rPr>
        <w:t>ו</w:t>
      </w:r>
      <w:r w:rsidR="00236066">
        <w:rPr>
          <w:rFonts w:ascii="Arial" w:hAnsi="Arial" w:hint="cs"/>
          <w:noProof w:val="0"/>
          <w:rtl/>
        </w:rPr>
        <w:t>.</w:t>
      </w:r>
    </w:p>
    <w:p w:rsidR="00545CD9" w:rsidRDefault="00545CD9" w:rsidP="00236066">
      <w:pPr>
        <w:pStyle w:val="ad"/>
        <w:spacing w:line="360" w:lineRule="auto"/>
        <w:ind w:left="425"/>
        <w:jc w:val="both"/>
        <w:rPr>
          <w:rFonts w:ascii="Arial" w:hAnsi="Arial"/>
          <w:noProof w:val="0"/>
          <w:rtl/>
        </w:rPr>
      </w:pPr>
      <w:r>
        <w:rPr>
          <w:rFonts w:ascii="Arial" w:hAnsi="Arial" w:hint="cs"/>
          <w:noProof w:val="0"/>
          <w:rtl/>
        </w:rPr>
        <w:t>בסיכומיה של התובעת נטען שיתרת כספי התמורה שהתקבלו בידי הנתבע ממכירת דירת י</w:t>
      </w:r>
      <w:r w:rsidR="00236066">
        <w:rPr>
          <w:rFonts w:ascii="Arial" w:hAnsi="Arial" w:hint="cs"/>
          <w:noProof w:val="0"/>
          <w:rtl/>
        </w:rPr>
        <w:t>.ו</w:t>
      </w:r>
      <w:r>
        <w:rPr>
          <w:rFonts w:ascii="Arial" w:hAnsi="Arial" w:hint="cs"/>
          <w:noProof w:val="0"/>
          <w:rtl/>
        </w:rPr>
        <w:t xml:space="preserve"> בסך של כ- 650,000 ₪, הופקדו בחשבונם המשותף של הצדדים ושימשו לפירעון הלוואות הגישור הנ"ל.              </w:t>
      </w:r>
    </w:p>
    <w:p w:rsidR="002E193B" w:rsidRDefault="002E193B" w:rsidP="00BA246D">
      <w:pPr>
        <w:pStyle w:val="ad"/>
        <w:spacing w:line="360" w:lineRule="auto"/>
        <w:ind w:left="425"/>
        <w:jc w:val="both"/>
        <w:rPr>
          <w:rFonts w:ascii="Arial" w:hAnsi="Arial"/>
          <w:noProof w:val="0"/>
          <w:rtl/>
        </w:rPr>
      </w:pPr>
    </w:p>
    <w:p w:rsidR="00BA246D" w:rsidRDefault="00BA246D" w:rsidP="00236066">
      <w:pPr>
        <w:pStyle w:val="ad"/>
        <w:spacing w:line="360" w:lineRule="auto"/>
        <w:ind w:left="425"/>
        <w:jc w:val="both"/>
        <w:rPr>
          <w:rFonts w:ascii="Arial" w:hAnsi="Arial"/>
          <w:noProof w:val="0"/>
        </w:rPr>
      </w:pPr>
      <w:r>
        <w:rPr>
          <w:rFonts w:ascii="Arial" w:hAnsi="Arial" w:hint="cs"/>
          <w:noProof w:val="0"/>
          <w:rtl/>
        </w:rPr>
        <w:t>התובעת עתרה להורות על פירוק השיתוף בדירת ב</w:t>
      </w:r>
      <w:r w:rsidR="00236066">
        <w:rPr>
          <w:rFonts w:ascii="Arial" w:hAnsi="Arial" w:hint="cs"/>
          <w:noProof w:val="0"/>
          <w:rtl/>
        </w:rPr>
        <w:t>.</w:t>
      </w:r>
      <w:r>
        <w:rPr>
          <w:rFonts w:ascii="Arial" w:hAnsi="Arial" w:hint="cs"/>
          <w:noProof w:val="0"/>
          <w:rtl/>
        </w:rPr>
        <w:t xml:space="preserve"> ומכירתה למרבה במחיר בשוק החופשי. כן עתרה להורות גם על חלוקת המיטלטלין בדירה עפ"י שיטת שתי הרשימות.</w:t>
      </w:r>
    </w:p>
    <w:p w:rsidR="006C2B23" w:rsidRPr="00BA246D" w:rsidRDefault="006C2B23" w:rsidP="006C2B23">
      <w:pPr>
        <w:pStyle w:val="ad"/>
        <w:rPr>
          <w:rFonts w:ascii="Arial" w:hAnsi="Arial"/>
          <w:noProof w:val="0"/>
          <w:rtl/>
        </w:rPr>
      </w:pPr>
    </w:p>
    <w:p w:rsidR="00BA246D" w:rsidRDefault="006C2B23" w:rsidP="00BA246D">
      <w:pPr>
        <w:pStyle w:val="ad"/>
        <w:numPr>
          <w:ilvl w:val="0"/>
          <w:numId w:val="1"/>
        </w:numPr>
        <w:spacing w:line="360" w:lineRule="auto"/>
        <w:ind w:left="425"/>
        <w:jc w:val="both"/>
        <w:rPr>
          <w:rFonts w:ascii="Arial" w:hAnsi="Arial"/>
          <w:noProof w:val="0"/>
        </w:rPr>
      </w:pPr>
      <w:r>
        <w:rPr>
          <w:rFonts w:ascii="Arial" w:hAnsi="Arial" w:hint="cs"/>
          <w:noProof w:val="0"/>
          <w:rtl/>
        </w:rPr>
        <w:t>הנתבע עבד בעסק משפחתי השייך לאביו, ובפועל הוא משמש כמנהל של החברה ומשתכר סך של כ- 50,000 ₪ ברוטו לחודש בתוספת הטבות נוספות</w:t>
      </w:r>
      <w:r w:rsidR="00F7114B">
        <w:rPr>
          <w:rFonts w:ascii="Arial" w:hAnsi="Arial" w:hint="cs"/>
          <w:noProof w:val="0"/>
          <w:rtl/>
        </w:rPr>
        <w:t xml:space="preserve"> וזכויות צבורות</w:t>
      </w:r>
      <w:r w:rsidR="00BA246D">
        <w:rPr>
          <w:rFonts w:ascii="Arial" w:hAnsi="Arial" w:hint="cs"/>
          <w:noProof w:val="0"/>
          <w:rtl/>
        </w:rPr>
        <w:t xml:space="preserve"> המהוות נכס בר איזון</w:t>
      </w:r>
      <w:r>
        <w:rPr>
          <w:rFonts w:ascii="Arial" w:hAnsi="Arial" w:hint="cs"/>
          <w:noProof w:val="0"/>
          <w:rtl/>
        </w:rPr>
        <w:t xml:space="preserve">. </w:t>
      </w:r>
    </w:p>
    <w:p w:rsidR="00BA246D" w:rsidRDefault="00BA246D" w:rsidP="00BA246D">
      <w:pPr>
        <w:pStyle w:val="ad"/>
        <w:spacing w:line="360" w:lineRule="auto"/>
        <w:ind w:left="425"/>
        <w:jc w:val="both"/>
        <w:rPr>
          <w:rFonts w:ascii="Arial" w:hAnsi="Arial"/>
          <w:noProof w:val="0"/>
          <w:rtl/>
        </w:rPr>
      </w:pPr>
    </w:p>
    <w:p w:rsidR="006C2B23" w:rsidRDefault="006C2B23" w:rsidP="00BA246D">
      <w:pPr>
        <w:pStyle w:val="ad"/>
        <w:spacing w:line="360" w:lineRule="auto"/>
        <w:ind w:left="425"/>
        <w:jc w:val="both"/>
        <w:rPr>
          <w:rFonts w:ascii="Arial" w:hAnsi="Arial"/>
          <w:noProof w:val="0"/>
        </w:rPr>
      </w:pPr>
      <w:r>
        <w:rPr>
          <w:rFonts w:ascii="Arial" w:hAnsi="Arial" w:hint="cs"/>
          <w:noProof w:val="0"/>
          <w:rtl/>
        </w:rPr>
        <w:t xml:space="preserve">התובעת עבדה </w:t>
      </w:r>
      <w:r w:rsidR="00F7114B">
        <w:rPr>
          <w:rFonts w:ascii="Arial" w:hAnsi="Arial" w:hint="cs"/>
          <w:noProof w:val="0"/>
          <w:rtl/>
        </w:rPr>
        <w:t>ב</w:t>
      </w:r>
      <w:r>
        <w:rPr>
          <w:rFonts w:ascii="Arial" w:hAnsi="Arial" w:hint="cs"/>
          <w:noProof w:val="0"/>
          <w:rtl/>
        </w:rPr>
        <w:t>משך מספר חודשים בחברה עמה מנהל הנתבע קשר עסקי, ועמדה לפתוח עסק זעיר לדברי מאפה ואף רכשה את הציוד הנדרש לצורך כך. ברם</w:t>
      </w:r>
      <w:r w:rsidR="00F7114B">
        <w:rPr>
          <w:rFonts w:ascii="Arial" w:hAnsi="Arial" w:hint="cs"/>
          <w:noProof w:val="0"/>
          <w:rtl/>
        </w:rPr>
        <w:t>,</w:t>
      </w:r>
      <w:r>
        <w:rPr>
          <w:rFonts w:ascii="Arial" w:hAnsi="Arial" w:hint="cs"/>
          <w:noProof w:val="0"/>
          <w:rtl/>
        </w:rPr>
        <w:t xml:space="preserve"> בשל הסכסוך שהתגלע בין הצדדים הדבר לא עלה בידיה.</w:t>
      </w:r>
    </w:p>
    <w:p w:rsidR="00BA246D" w:rsidRDefault="00BA246D" w:rsidP="00BA246D">
      <w:pPr>
        <w:pStyle w:val="ad"/>
        <w:spacing w:line="360" w:lineRule="auto"/>
        <w:ind w:left="425"/>
        <w:jc w:val="both"/>
        <w:rPr>
          <w:rFonts w:ascii="Arial" w:hAnsi="Arial"/>
          <w:noProof w:val="0"/>
          <w:rtl/>
        </w:rPr>
      </w:pPr>
    </w:p>
    <w:p w:rsidR="00BA246D" w:rsidRDefault="00BA246D" w:rsidP="00BA246D">
      <w:pPr>
        <w:pStyle w:val="ad"/>
        <w:spacing w:line="360" w:lineRule="auto"/>
        <w:ind w:left="425"/>
        <w:jc w:val="both"/>
        <w:rPr>
          <w:rFonts w:ascii="Arial" w:hAnsi="Arial"/>
          <w:noProof w:val="0"/>
          <w:rtl/>
        </w:rPr>
      </w:pPr>
      <w:r>
        <w:rPr>
          <w:rFonts w:ascii="Arial" w:hAnsi="Arial" w:hint="cs"/>
          <w:noProof w:val="0"/>
          <w:rtl/>
        </w:rPr>
        <w:t>התובעת עתרה להורות על ביצוע איזון משאבים ביחס לזכויות שנצברו לצדדים במהלך נישואיהם.</w:t>
      </w:r>
    </w:p>
    <w:p w:rsidR="009358EC" w:rsidRDefault="009358EC" w:rsidP="009358EC">
      <w:pPr>
        <w:spacing w:line="360" w:lineRule="auto"/>
        <w:jc w:val="both"/>
        <w:rPr>
          <w:rFonts w:ascii="Arial" w:hAnsi="Arial"/>
          <w:noProof w:val="0"/>
          <w:rtl/>
        </w:rPr>
      </w:pPr>
    </w:p>
    <w:p w:rsidR="009358EC" w:rsidRDefault="009358EC" w:rsidP="009358EC">
      <w:pPr>
        <w:pStyle w:val="ad"/>
        <w:numPr>
          <w:ilvl w:val="0"/>
          <w:numId w:val="1"/>
        </w:numPr>
        <w:spacing w:line="360" w:lineRule="auto"/>
        <w:ind w:left="425"/>
        <w:jc w:val="both"/>
        <w:rPr>
          <w:rFonts w:ascii="Arial" w:hAnsi="Arial"/>
          <w:noProof w:val="0"/>
        </w:rPr>
      </w:pPr>
      <w:r>
        <w:rPr>
          <w:rFonts w:ascii="Arial" w:hAnsi="Arial" w:hint="cs"/>
          <w:noProof w:val="0"/>
          <w:rtl/>
        </w:rPr>
        <w:t>בנוסף פורט בכתב התביעה כי לצדדים חשבון משותף בבנק מזרחי טפחות, וכל אחד מהצדדים מחזיק בנוסף גם בחשבון בבעלותו. כן נטען כי לאחר הנישואין הנתבע רכש עבור התובעת, לרבות מכספי ביטוח שקיבלה, רכב מסוג לקסוס הרשום על שמה והמשמש אותה. התובעת עתרה להורות כי מדובר בנכס שניתן לה במתנה ואין לאזנו בין הצדדים.</w:t>
      </w:r>
    </w:p>
    <w:p w:rsidR="00BA246D" w:rsidRDefault="00BA246D" w:rsidP="00BA246D">
      <w:pPr>
        <w:spacing w:line="360" w:lineRule="auto"/>
        <w:jc w:val="both"/>
        <w:rPr>
          <w:rFonts w:ascii="Arial" w:hAnsi="Arial"/>
          <w:noProof w:val="0"/>
          <w:rtl/>
        </w:rPr>
      </w:pPr>
    </w:p>
    <w:p w:rsidR="00BA246D" w:rsidRDefault="00BA246D" w:rsidP="00BA246D">
      <w:pPr>
        <w:spacing w:line="360" w:lineRule="auto"/>
        <w:jc w:val="both"/>
        <w:rPr>
          <w:rFonts w:ascii="Arial" w:hAnsi="Arial"/>
          <w:b/>
          <w:bCs/>
          <w:noProof w:val="0"/>
          <w:sz w:val="28"/>
          <w:szCs w:val="28"/>
          <w:u w:val="single"/>
        </w:rPr>
      </w:pPr>
      <w:r>
        <w:rPr>
          <w:rFonts w:ascii="Arial" w:hAnsi="Arial"/>
          <w:b/>
          <w:bCs/>
          <w:noProof w:val="0"/>
          <w:sz w:val="28"/>
          <w:szCs w:val="28"/>
          <w:u w:val="single"/>
          <w:rtl/>
        </w:rPr>
        <w:t>תמצית טענות ה</w:t>
      </w:r>
      <w:r>
        <w:rPr>
          <w:rFonts w:ascii="Arial" w:hAnsi="Arial" w:hint="cs"/>
          <w:b/>
          <w:bCs/>
          <w:noProof w:val="0"/>
          <w:sz w:val="28"/>
          <w:szCs w:val="28"/>
          <w:u w:val="single"/>
          <w:rtl/>
        </w:rPr>
        <w:t>נ</w:t>
      </w:r>
      <w:r>
        <w:rPr>
          <w:rFonts w:ascii="Arial" w:hAnsi="Arial"/>
          <w:b/>
          <w:bCs/>
          <w:noProof w:val="0"/>
          <w:sz w:val="28"/>
          <w:szCs w:val="28"/>
          <w:u w:val="single"/>
          <w:rtl/>
        </w:rPr>
        <w:t>תבע</w:t>
      </w:r>
    </w:p>
    <w:p w:rsidR="00F7114B" w:rsidRPr="00BA246D" w:rsidRDefault="00F7114B" w:rsidP="00F7114B">
      <w:pPr>
        <w:pStyle w:val="ad"/>
        <w:rPr>
          <w:rFonts w:ascii="Arial" w:hAnsi="Arial"/>
          <w:noProof w:val="0"/>
          <w:rtl/>
        </w:rPr>
      </w:pPr>
    </w:p>
    <w:p w:rsidR="00F7114B" w:rsidRDefault="00BA246D" w:rsidP="00690D46">
      <w:pPr>
        <w:pStyle w:val="ad"/>
        <w:numPr>
          <w:ilvl w:val="0"/>
          <w:numId w:val="1"/>
        </w:numPr>
        <w:spacing w:line="360" w:lineRule="auto"/>
        <w:ind w:left="425"/>
        <w:jc w:val="both"/>
        <w:rPr>
          <w:rFonts w:ascii="Arial" w:hAnsi="Arial"/>
          <w:noProof w:val="0"/>
        </w:rPr>
      </w:pPr>
      <w:r>
        <w:rPr>
          <w:rFonts w:ascii="Arial" w:hAnsi="Arial" w:hint="cs"/>
          <w:noProof w:val="0"/>
          <w:rtl/>
        </w:rPr>
        <w:t>הנתבע עתר להורות על דחיית תביעתה של התובעת על הסף בהיותה נעדרת כל עילה, וכן להורות על דחיית</w:t>
      </w:r>
      <w:r w:rsidR="006F3471">
        <w:rPr>
          <w:rFonts w:ascii="Arial" w:hAnsi="Arial" w:hint="cs"/>
          <w:noProof w:val="0"/>
          <w:rtl/>
        </w:rPr>
        <w:t xml:space="preserve"> </w:t>
      </w:r>
      <w:r>
        <w:rPr>
          <w:rFonts w:ascii="Arial" w:hAnsi="Arial" w:hint="cs"/>
          <w:noProof w:val="0"/>
          <w:rtl/>
        </w:rPr>
        <w:t>ה</w:t>
      </w:r>
      <w:r w:rsidR="006F3471">
        <w:rPr>
          <w:rFonts w:ascii="Arial" w:hAnsi="Arial" w:hint="cs"/>
          <w:noProof w:val="0"/>
          <w:rtl/>
        </w:rPr>
        <w:t>תביעה גם</w:t>
      </w:r>
      <w:r>
        <w:rPr>
          <w:rFonts w:ascii="Arial" w:hAnsi="Arial" w:hint="cs"/>
          <w:noProof w:val="0"/>
          <w:rtl/>
        </w:rPr>
        <w:t xml:space="preserve"> לגופה.</w:t>
      </w:r>
    </w:p>
    <w:p w:rsidR="00BA246D" w:rsidRPr="006F3471" w:rsidRDefault="00BA246D" w:rsidP="00BA246D">
      <w:pPr>
        <w:pStyle w:val="ad"/>
        <w:spacing w:line="360" w:lineRule="auto"/>
        <w:ind w:left="425"/>
        <w:jc w:val="both"/>
        <w:rPr>
          <w:rFonts w:ascii="Arial" w:hAnsi="Arial"/>
          <w:noProof w:val="0"/>
        </w:rPr>
      </w:pPr>
    </w:p>
    <w:p w:rsidR="00BA246D" w:rsidRDefault="006F3471" w:rsidP="00BD6E81">
      <w:pPr>
        <w:pStyle w:val="ad"/>
        <w:numPr>
          <w:ilvl w:val="0"/>
          <w:numId w:val="1"/>
        </w:numPr>
        <w:spacing w:line="360" w:lineRule="auto"/>
        <w:ind w:left="425"/>
        <w:jc w:val="both"/>
        <w:rPr>
          <w:rFonts w:ascii="Arial" w:hAnsi="Arial"/>
          <w:noProof w:val="0"/>
        </w:rPr>
      </w:pPr>
      <w:r>
        <w:rPr>
          <w:rFonts w:ascii="Arial" w:hAnsi="Arial" w:hint="cs"/>
          <w:noProof w:val="0"/>
          <w:rtl/>
        </w:rPr>
        <w:t xml:space="preserve">לטענת הנתבע נישואיהם של הצדדים הינם קצרים ביותר ונמשכו שנה ו-8 חודשים בלבד, והחל מחודש אוקטובר 2021 חל פירוד מוחלט בין הצדדים. הנתבע ציין כי הצדדים היו אמורים במקור להינשא כבר בחודש פברואר 2019, ברם החתונה במועד זה בוטלה ע"י התובעת </w:t>
      </w:r>
      <w:r w:rsidR="00BD6E81">
        <w:rPr>
          <w:rFonts w:ascii="Arial" w:hAnsi="Arial" w:hint="cs"/>
          <w:noProof w:val="0"/>
          <w:rtl/>
        </w:rPr>
        <w:t xml:space="preserve">אשר התנהגותה התאפיינה בחוסר יציבות ובשל כך </w:t>
      </w:r>
      <w:r>
        <w:rPr>
          <w:rFonts w:ascii="Arial" w:hAnsi="Arial" w:hint="cs"/>
          <w:noProof w:val="0"/>
          <w:rtl/>
        </w:rPr>
        <w:t>נגרמו לנתבע נזקים כספיים ומפח נפש. בחודש לאחר מכן הצדדים שבו לקיים קשר זוגי, ביוזמת התובעת, ולבסוף נישאו זל"ז בחודש מרץ 2020.</w:t>
      </w:r>
    </w:p>
    <w:p w:rsidR="006F3471" w:rsidRPr="006F3471" w:rsidRDefault="006F3471" w:rsidP="006F3471">
      <w:pPr>
        <w:pStyle w:val="ad"/>
        <w:rPr>
          <w:rFonts w:ascii="Arial" w:hAnsi="Arial"/>
          <w:noProof w:val="0"/>
          <w:rtl/>
        </w:rPr>
      </w:pPr>
    </w:p>
    <w:p w:rsidR="006F3471" w:rsidRDefault="006F3471" w:rsidP="00236066">
      <w:pPr>
        <w:pStyle w:val="ad"/>
        <w:numPr>
          <w:ilvl w:val="0"/>
          <w:numId w:val="1"/>
        </w:numPr>
        <w:spacing w:line="360" w:lineRule="auto"/>
        <w:ind w:left="425"/>
        <w:jc w:val="both"/>
        <w:rPr>
          <w:rFonts w:ascii="Arial" w:hAnsi="Arial"/>
          <w:noProof w:val="0"/>
        </w:rPr>
      </w:pPr>
      <w:r>
        <w:rPr>
          <w:rFonts w:ascii="Arial" w:hAnsi="Arial" w:hint="cs"/>
          <w:noProof w:val="0"/>
          <w:rtl/>
        </w:rPr>
        <w:t>הנתבע הדגיש שדירת י</w:t>
      </w:r>
      <w:r w:rsidR="00236066">
        <w:rPr>
          <w:rFonts w:ascii="Arial" w:hAnsi="Arial" w:hint="cs"/>
          <w:noProof w:val="0"/>
          <w:rtl/>
        </w:rPr>
        <w:t>.ו</w:t>
      </w:r>
      <w:r>
        <w:rPr>
          <w:rFonts w:ascii="Arial" w:hAnsi="Arial" w:hint="cs"/>
          <w:noProof w:val="0"/>
          <w:rtl/>
        </w:rPr>
        <w:t xml:space="preserve"> הייתה בבעלותו </w:t>
      </w:r>
      <w:r w:rsidR="00E266B1">
        <w:rPr>
          <w:rFonts w:ascii="Arial" w:hAnsi="Arial" w:hint="cs"/>
          <w:noProof w:val="0"/>
          <w:rtl/>
        </w:rPr>
        <w:t>עוד</w:t>
      </w:r>
      <w:r>
        <w:rPr>
          <w:rFonts w:ascii="Arial" w:hAnsi="Arial" w:hint="cs"/>
          <w:noProof w:val="0"/>
          <w:rtl/>
        </w:rPr>
        <w:t xml:space="preserve"> </w:t>
      </w:r>
      <w:r w:rsidR="00E266B1">
        <w:rPr>
          <w:rFonts w:ascii="Arial" w:hAnsi="Arial" w:hint="cs"/>
          <w:noProof w:val="0"/>
          <w:rtl/>
        </w:rPr>
        <w:t>ב</w:t>
      </w:r>
      <w:r>
        <w:rPr>
          <w:rFonts w:ascii="Arial" w:hAnsi="Arial" w:hint="cs"/>
          <w:noProof w:val="0"/>
          <w:rtl/>
        </w:rPr>
        <w:t>טרם הנישואין</w:t>
      </w:r>
      <w:r w:rsidR="00E266B1">
        <w:rPr>
          <w:rFonts w:ascii="Arial" w:hAnsi="Arial" w:hint="cs"/>
          <w:noProof w:val="0"/>
          <w:rtl/>
        </w:rPr>
        <w:t>,</w:t>
      </w:r>
      <w:r>
        <w:rPr>
          <w:rFonts w:ascii="Arial" w:hAnsi="Arial" w:hint="cs"/>
          <w:noProof w:val="0"/>
          <w:rtl/>
        </w:rPr>
        <w:t xml:space="preserve"> ולא הייתה לגבי</w:t>
      </w:r>
      <w:r w:rsidR="00E266B1">
        <w:rPr>
          <w:rFonts w:ascii="Arial" w:hAnsi="Arial" w:hint="cs"/>
          <w:noProof w:val="0"/>
          <w:rtl/>
        </w:rPr>
        <w:t xml:space="preserve"> דיר</w:t>
      </w:r>
      <w:r>
        <w:rPr>
          <w:rFonts w:ascii="Arial" w:hAnsi="Arial" w:hint="cs"/>
          <w:noProof w:val="0"/>
          <w:rtl/>
        </w:rPr>
        <w:t xml:space="preserve">ה </w:t>
      </w:r>
      <w:r w:rsidR="00E266B1">
        <w:rPr>
          <w:rFonts w:ascii="Arial" w:hAnsi="Arial" w:hint="cs"/>
          <w:noProof w:val="0"/>
          <w:rtl/>
        </w:rPr>
        <w:t xml:space="preserve">זו </w:t>
      </w:r>
      <w:r>
        <w:rPr>
          <w:rFonts w:ascii="Arial" w:hAnsi="Arial" w:hint="cs"/>
          <w:noProof w:val="0"/>
          <w:rtl/>
        </w:rPr>
        <w:t xml:space="preserve">כל כוונת שיתוף, חרף מגוריהם של הצדדים שם </w:t>
      </w:r>
      <w:r w:rsidR="00E266B1">
        <w:rPr>
          <w:rFonts w:ascii="Arial" w:hAnsi="Arial" w:hint="cs"/>
          <w:noProof w:val="0"/>
          <w:rtl/>
        </w:rPr>
        <w:t xml:space="preserve">כשנה </w:t>
      </w:r>
      <w:r>
        <w:rPr>
          <w:rFonts w:ascii="Arial" w:hAnsi="Arial" w:hint="cs"/>
          <w:noProof w:val="0"/>
          <w:rtl/>
        </w:rPr>
        <w:t>לאחר נישואיהם.</w:t>
      </w:r>
    </w:p>
    <w:p w:rsidR="00E266B1" w:rsidRPr="00236066" w:rsidRDefault="00E266B1" w:rsidP="00E266B1">
      <w:pPr>
        <w:pStyle w:val="ad"/>
        <w:rPr>
          <w:rFonts w:ascii="Arial" w:hAnsi="Arial"/>
          <w:noProof w:val="0"/>
          <w:rtl/>
        </w:rPr>
      </w:pPr>
    </w:p>
    <w:p w:rsidR="00BD6E81" w:rsidRDefault="00BD6E81" w:rsidP="00BD6E81">
      <w:pPr>
        <w:pStyle w:val="ad"/>
        <w:numPr>
          <w:ilvl w:val="0"/>
          <w:numId w:val="1"/>
        </w:numPr>
        <w:spacing w:line="360" w:lineRule="auto"/>
        <w:ind w:left="425"/>
        <w:jc w:val="both"/>
        <w:rPr>
          <w:rFonts w:ascii="Arial" w:hAnsi="Arial"/>
          <w:noProof w:val="0"/>
        </w:rPr>
      </w:pPr>
      <w:r>
        <w:rPr>
          <w:rFonts w:ascii="Arial" w:hAnsi="Arial" w:hint="cs"/>
          <w:noProof w:val="0"/>
          <w:rtl/>
        </w:rPr>
        <w:t>לטענת הנתבע, התובעת ככל הנראה נכנסה לנישואין עמו שלא בתום לב, ועל כן, בצירוף העובדה שלא תרמה ו</w:t>
      </w:r>
      <w:r w:rsidR="00236066">
        <w:rPr>
          <w:rFonts w:ascii="Arial" w:hAnsi="Arial" w:hint="cs"/>
          <w:noProof w:val="0"/>
          <w:rtl/>
        </w:rPr>
        <w:t>לו פרוטה שחוקה לרכישת דירת ב.</w:t>
      </w:r>
      <w:r>
        <w:rPr>
          <w:rFonts w:ascii="Arial" w:hAnsi="Arial" w:hint="cs"/>
          <w:noProof w:val="0"/>
          <w:rtl/>
        </w:rPr>
        <w:t xml:space="preserve"> או שיפוצה או כיסוי ההלוואות שניטלו בגינה, לא יעלה על הדעת שכעת היא תזכה בשכר וברווח.</w:t>
      </w:r>
    </w:p>
    <w:p w:rsidR="00440536" w:rsidRPr="00440536" w:rsidRDefault="00440536" w:rsidP="00440536">
      <w:pPr>
        <w:pStyle w:val="ad"/>
        <w:rPr>
          <w:rFonts w:ascii="Arial" w:hAnsi="Arial"/>
          <w:noProof w:val="0"/>
          <w:rtl/>
        </w:rPr>
      </w:pPr>
    </w:p>
    <w:p w:rsidR="00440536" w:rsidRDefault="00440536" w:rsidP="00236066">
      <w:pPr>
        <w:pStyle w:val="ad"/>
        <w:numPr>
          <w:ilvl w:val="0"/>
          <w:numId w:val="1"/>
        </w:numPr>
        <w:spacing w:line="360" w:lineRule="auto"/>
        <w:ind w:left="425"/>
        <w:jc w:val="both"/>
        <w:rPr>
          <w:rFonts w:ascii="Arial" w:hAnsi="Arial"/>
          <w:noProof w:val="0"/>
        </w:rPr>
      </w:pPr>
      <w:r>
        <w:rPr>
          <w:rFonts w:ascii="Arial" w:hAnsi="Arial" w:hint="cs"/>
          <w:noProof w:val="0"/>
          <w:rtl/>
        </w:rPr>
        <w:t>הנתבע טען שדירת ב</w:t>
      </w:r>
      <w:r w:rsidR="00236066">
        <w:rPr>
          <w:rFonts w:ascii="Arial" w:hAnsi="Arial" w:hint="cs"/>
          <w:noProof w:val="0"/>
          <w:rtl/>
        </w:rPr>
        <w:t>.</w:t>
      </w:r>
      <w:r>
        <w:rPr>
          <w:rFonts w:ascii="Arial" w:hAnsi="Arial" w:hint="cs"/>
          <w:noProof w:val="0"/>
          <w:rtl/>
        </w:rPr>
        <w:t xml:space="preserve"> נרכשה תמורת סך של 1,970,000 ₪, בתוספת שיפוץ בסך 200,000 ₪ נוספים. </w:t>
      </w:r>
    </w:p>
    <w:p w:rsidR="00440536" w:rsidRDefault="00440536" w:rsidP="00236066">
      <w:pPr>
        <w:pStyle w:val="ad"/>
        <w:spacing w:line="360" w:lineRule="auto"/>
        <w:ind w:left="425"/>
        <w:jc w:val="both"/>
        <w:rPr>
          <w:rFonts w:ascii="Arial" w:hAnsi="Arial"/>
          <w:noProof w:val="0"/>
        </w:rPr>
      </w:pPr>
      <w:r>
        <w:rPr>
          <w:rFonts w:ascii="Arial" w:hAnsi="Arial" w:hint="cs"/>
          <w:noProof w:val="0"/>
          <w:rtl/>
        </w:rPr>
        <w:t>באשר למקורות המימון ששימשו לרכישת דירת ב</w:t>
      </w:r>
      <w:r w:rsidR="00236066">
        <w:rPr>
          <w:rFonts w:ascii="Arial" w:hAnsi="Arial" w:hint="cs"/>
          <w:noProof w:val="0"/>
          <w:rtl/>
        </w:rPr>
        <w:t>.</w:t>
      </w:r>
      <w:r>
        <w:rPr>
          <w:rFonts w:ascii="Arial" w:hAnsi="Arial" w:hint="cs"/>
          <w:noProof w:val="0"/>
          <w:rtl/>
        </w:rPr>
        <w:t xml:space="preserve"> טען הנתבע כלהלן:</w:t>
      </w:r>
    </w:p>
    <w:p w:rsidR="00440536" w:rsidRPr="00440536" w:rsidRDefault="00440536" w:rsidP="00440536">
      <w:pPr>
        <w:pStyle w:val="ad"/>
        <w:rPr>
          <w:rFonts w:ascii="Arial" w:hAnsi="Arial"/>
          <w:noProof w:val="0"/>
          <w:rtl/>
        </w:rPr>
      </w:pPr>
    </w:p>
    <w:p w:rsidR="00440536" w:rsidRDefault="00440536" w:rsidP="00440536">
      <w:pPr>
        <w:pStyle w:val="ad"/>
        <w:numPr>
          <w:ilvl w:val="0"/>
          <w:numId w:val="2"/>
        </w:numPr>
        <w:spacing w:line="360" w:lineRule="auto"/>
        <w:jc w:val="both"/>
        <w:rPr>
          <w:rFonts w:ascii="Arial" w:hAnsi="Arial"/>
          <w:noProof w:val="0"/>
        </w:rPr>
      </w:pPr>
      <w:r>
        <w:rPr>
          <w:rFonts w:ascii="Arial" w:hAnsi="Arial" w:hint="cs"/>
          <w:noProof w:val="0"/>
          <w:rtl/>
        </w:rPr>
        <w:t>הצדדים נטלו משכנתא בסך של 1.3 מיליון ₪ אשר הנתבע לבדו נשא בהחזריה החודשיים.</w:t>
      </w:r>
    </w:p>
    <w:p w:rsidR="00440536" w:rsidRDefault="00440536" w:rsidP="00236066">
      <w:pPr>
        <w:pStyle w:val="ad"/>
        <w:numPr>
          <w:ilvl w:val="0"/>
          <w:numId w:val="2"/>
        </w:numPr>
        <w:spacing w:line="360" w:lineRule="auto"/>
        <w:jc w:val="both"/>
        <w:rPr>
          <w:rFonts w:ascii="Arial" w:hAnsi="Arial"/>
          <w:noProof w:val="0"/>
        </w:rPr>
      </w:pPr>
      <w:r>
        <w:rPr>
          <w:rFonts w:ascii="Arial" w:hAnsi="Arial" w:hint="cs"/>
          <w:noProof w:val="0"/>
          <w:rtl/>
        </w:rPr>
        <w:t xml:space="preserve">הנתבע נטל הלוואה בסך של 250,000 ₪ מחברת "פארמה דיל", הלוואה אותה </w:t>
      </w:r>
      <w:r w:rsidR="00E1705B">
        <w:rPr>
          <w:rFonts w:ascii="Arial" w:hAnsi="Arial" w:hint="cs"/>
          <w:noProof w:val="0"/>
          <w:rtl/>
        </w:rPr>
        <w:t>פרע</w:t>
      </w:r>
      <w:r>
        <w:rPr>
          <w:rFonts w:ascii="Arial" w:hAnsi="Arial" w:hint="cs"/>
          <w:noProof w:val="0"/>
          <w:rtl/>
        </w:rPr>
        <w:t xml:space="preserve"> מכספי התמורה שקיבל ממכירת דירת י</w:t>
      </w:r>
      <w:r w:rsidR="00236066">
        <w:rPr>
          <w:rFonts w:ascii="Arial" w:hAnsi="Arial" w:hint="cs"/>
          <w:noProof w:val="0"/>
          <w:rtl/>
        </w:rPr>
        <w:t>.ו</w:t>
      </w:r>
      <w:r>
        <w:rPr>
          <w:rFonts w:ascii="Arial" w:hAnsi="Arial" w:hint="cs"/>
          <w:noProof w:val="0"/>
          <w:rtl/>
        </w:rPr>
        <w:t>.</w:t>
      </w:r>
    </w:p>
    <w:p w:rsidR="00440536" w:rsidRDefault="00440536" w:rsidP="00440536">
      <w:pPr>
        <w:pStyle w:val="ad"/>
        <w:numPr>
          <w:ilvl w:val="0"/>
          <w:numId w:val="2"/>
        </w:numPr>
        <w:spacing w:line="360" w:lineRule="auto"/>
        <w:jc w:val="both"/>
        <w:rPr>
          <w:rFonts w:ascii="Arial" w:hAnsi="Arial"/>
          <w:noProof w:val="0"/>
        </w:rPr>
      </w:pPr>
      <w:r>
        <w:rPr>
          <w:rFonts w:ascii="Arial" w:hAnsi="Arial" w:hint="cs"/>
          <w:noProof w:val="0"/>
          <w:rtl/>
        </w:rPr>
        <w:t>הנתבע נטל הלוואה בסך של 250,000 ₪ נוספים מחשבונו בבנק הפועלים. לטענתו הוא נושא בהחזרי הלוואה זו עד היום.</w:t>
      </w:r>
    </w:p>
    <w:p w:rsidR="00FF0C80" w:rsidRDefault="00FF0C80" w:rsidP="004E63CD">
      <w:pPr>
        <w:pStyle w:val="ad"/>
        <w:numPr>
          <w:ilvl w:val="0"/>
          <w:numId w:val="2"/>
        </w:numPr>
        <w:spacing w:line="360" w:lineRule="auto"/>
        <w:jc w:val="both"/>
        <w:rPr>
          <w:rFonts w:ascii="Arial" w:hAnsi="Arial"/>
          <w:noProof w:val="0"/>
        </w:rPr>
      </w:pPr>
      <w:r>
        <w:rPr>
          <w:rFonts w:ascii="Arial" w:hAnsi="Arial" w:hint="cs"/>
          <w:noProof w:val="0"/>
          <w:rtl/>
        </w:rPr>
        <w:t>הצדדים נטלו הלוואה בסך של 250,000 ₪ מחשבונם המשותף, וגם הלוואה זו כוסתה ע"י הנתבע מכספי התמורה שקיבל ממכירת דירת י</w:t>
      </w:r>
      <w:r w:rsidR="004E63CD">
        <w:rPr>
          <w:rFonts w:ascii="Arial" w:hAnsi="Arial" w:hint="cs"/>
          <w:noProof w:val="0"/>
          <w:rtl/>
        </w:rPr>
        <w:t>.</w:t>
      </w:r>
      <w:r>
        <w:rPr>
          <w:rFonts w:ascii="Arial" w:hAnsi="Arial" w:hint="cs"/>
          <w:noProof w:val="0"/>
          <w:rtl/>
        </w:rPr>
        <w:t>ו.</w:t>
      </w:r>
    </w:p>
    <w:p w:rsidR="00440536" w:rsidRPr="00440536" w:rsidRDefault="00440536" w:rsidP="00440536">
      <w:pPr>
        <w:pStyle w:val="ad"/>
        <w:rPr>
          <w:rFonts w:ascii="Arial" w:hAnsi="Arial"/>
          <w:noProof w:val="0"/>
          <w:rtl/>
        </w:rPr>
      </w:pPr>
    </w:p>
    <w:p w:rsidR="00440536" w:rsidRDefault="00FF0C80" w:rsidP="009A53F7">
      <w:pPr>
        <w:pStyle w:val="ad"/>
        <w:numPr>
          <w:ilvl w:val="0"/>
          <w:numId w:val="1"/>
        </w:numPr>
        <w:spacing w:line="360" w:lineRule="auto"/>
        <w:ind w:left="425"/>
        <w:jc w:val="both"/>
        <w:rPr>
          <w:rFonts w:ascii="Arial" w:hAnsi="Arial"/>
          <w:noProof w:val="0"/>
        </w:rPr>
      </w:pPr>
      <w:r>
        <w:rPr>
          <w:rFonts w:ascii="Arial" w:hAnsi="Arial" w:hint="cs"/>
          <w:noProof w:val="0"/>
          <w:rtl/>
        </w:rPr>
        <w:t>לטענת הנתבע, דירת י</w:t>
      </w:r>
      <w:r w:rsidR="009A53F7">
        <w:rPr>
          <w:rFonts w:ascii="Arial" w:hAnsi="Arial" w:hint="cs"/>
          <w:noProof w:val="0"/>
          <w:rtl/>
        </w:rPr>
        <w:t>.</w:t>
      </w:r>
      <w:r>
        <w:rPr>
          <w:rFonts w:ascii="Arial" w:hAnsi="Arial" w:hint="cs"/>
          <w:noProof w:val="0"/>
          <w:rtl/>
        </w:rPr>
        <w:t xml:space="preserve">ו נמכרה ביום 14.06.2021 תמורת סך של 1,450,000 ₪, ולאחר כיסוי יתרת המשכנתא, נותר בידיו סך של כ- </w:t>
      </w:r>
      <w:r w:rsidR="003652C0">
        <w:rPr>
          <w:rFonts w:ascii="Arial" w:hAnsi="Arial" w:hint="cs"/>
          <w:noProof w:val="0"/>
          <w:rtl/>
        </w:rPr>
        <w:t>65</w:t>
      </w:r>
      <w:r>
        <w:rPr>
          <w:rFonts w:ascii="Arial" w:hAnsi="Arial" w:hint="cs"/>
          <w:noProof w:val="0"/>
          <w:rtl/>
        </w:rPr>
        <w:t xml:space="preserve">0,000 ₪. </w:t>
      </w:r>
      <w:r w:rsidR="00CE5610">
        <w:rPr>
          <w:rFonts w:ascii="Arial" w:hAnsi="Arial" w:hint="cs"/>
          <w:noProof w:val="0"/>
          <w:rtl/>
        </w:rPr>
        <w:t>לעניין זה יצוין ש</w:t>
      </w:r>
      <w:r>
        <w:rPr>
          <w:rFonts w:ascii="Arial" w:hAnsi="Arial" w:hint="cs"/>
          <w:noProof w:val="0"/>
          <w:rtl/>
        </w:rPr>
        <w:t>הנתבע לא צירף את הסכם מכירת דירת י</w:t>
      </w:r>
      <w:r w:rsidR="00236066">
        <w:rPr>
          <w:rFonts w:ascii="Arial" w:hAnsi="Arial" w:hint="cs"/>
          <w:noProof w:val="0"/>
          <w:rtl/>
        </w:rPr>
        <w:t>.ו</w:t>
      </w:r>
      <w:r>
        <w:rPr>
          <w:rFonts w:ascii="Arial" w:hAnsi="Arial" w:hint="cs"/>
          <w:noProof w:val="0"/>
          <w:rtl/>
        </w:rPr>
        <w:t xml:space="preserve"> במלואו, וכן לא צירף אסמכתא להוכחת טענותיו בנוגע ליתרת המשכנתא שרבצה על דירת י</w:t>
      </w:r>
      <w:r w:rsidR="00236066">
        <w:rPr>
          <w:rFonts w:ascii="Arial" w:hAnsi="Arial" w:hint="cs"/>
          <w:noProof w:val="0"/>
          <w:rtl/>
        </w:rPr>
        <w:t>.ו</w:t>
      </w:r>
      <w:r>
        <w:rPr>
          <w:rFonts w:ascii="Arial" w:hAnsi="Arial" w:hint="cs"/>
          <w:noProof w:val="0"/>
          <w:rtl/>
        </w:rPr>
        <w:t>.</w:t>
      </w:r>
    </w:p>
    <w:p w:rsidR="003652C0" w:rsidRPr="00236066" w:rsidRDefault="003652C0" w:rsidP="003652C0">
      <w:pPr>
        <w:pStyle w:val="ad"/>
        <w:spacing w:line="360" w:lineRule="auto"/>
        <w:ind w:left="425"/>
        <w:jc w:val="both"/>
        <w:rPr>
          <w:rFonts w:ascii="Arial" w:hAnsi="Arial"/>
          <w:noProof w:val="0"/>
        </w:rPr>
      </w:pPr>
    </w:p>
    <w:p w:rsidR="003652C0" w:rsidRDefault="00CE5610" w:rsidP="004E63CD">
      <w:pPr>
        <w:pStyle w:val="ad"/>
        <w:numPr>
          <w:ilvl w:val="0"/>
          <w:numId w:val="1"/>
        </w:numPr>
        <w:spacing w:line="360" w:lineRule="auto"/>
        <w:ind w:left="425"/>
        <w:jc w:val="both"/>
        <w:rPr>
          <w:rFonts w:ascii="Arial" w:hAnsi="Arial"/>
          <w:noProof w:val="0"/>
        </w:rPr>
      </w:pPr>
      <w:r>
        <w:rPr>
          <w:rFonts w:ascii="Arial" w:hAnsi="Arial" w:hint="cs"/>
          <w:noProof w:val="0"/>
          <w:rtl/>
        </w:rPr>
        <w:lastRenderedPageBreak/>
        <w:t xml:space="preserve">לטענת הנתבע, </w:t>
      </w:r>
      <w:r w:rsidR="003652C0">
        <w:rPr>
          <w:rFonts w:ascii="Arial" w:hAnsi="Arial" w:hint="cs"/>
          <w:noProof w:val="0"/>
          <w:rtl/>
        </w:rPr>
        <w:t>לאור העובדה שרכישת דירת ב</w:t>
      </w:r>
      <w:r w:rsidR="004E63CD">
        <w:rPr>
          <w:rFonts w:ascii="Arial" w:hAnsi="Arial" w:hint="cs"/>
          <w:noProof w:val="0"/>
          <w:rtl/>
        </w:rPr>
        <w:t>.</w:t>
      </w:r>
      <w:r w:rsidR="003652C0">
        <w:rPr>
          <w:rFonts w:ascii="Arial" w:hAnsi="Arial" w:hint="cs"/>
          <w:noProof w:val="0"/>
          <w:rtl/>
        </w:rPr>
        <w:t xml:space="preserve"> מומנה באמצעות כספי התמורה שהתקבלו ממכירת דירת י</w:t>
      </w:r>
      <w:r w:rsidR="00236066">
        <w:rPr>
          <w:rFonts w:ascii="Arial" w:hAnsi="Arial" w:hint="cs"/>
          <w:noProof w:val="0"/>
          <w:rtl/>
        </w:rPr>
        <w:t>.ו</w:t>
      </w:r>
      <w:r w:rsidR="003652C0">
        <w:rPr>
          <w:rFonts w:ascii="Arial" w:hAnsi="Arial" w:hint="cs"/>
          <w:noProof w:val="0"/>
          <w:rtl/>
        </w:rPr>
        <w:t xml:space="preserve"> שהייתה בבעלותו טרם הנישואין, אזי "השיתוף הוא לא בר איזון" (ראו האמור בסע' 36 לתצהיר הנתבע). לחילופין נטען </w:t>
      </w:r>
      <w:r w:rsidR="00F9628C">
        <w:rPr>
          <w:rFonts w:ascii="Arial" w:hAnsi="Arial" w:hint="cs"/>
          <w:noProof w:val="0"/>
          <w:rtl/>
        </w:rPr>
        <w:t>בכתב ההגנה ש</w:t>
      </w:r>
      <w:r w:rsidR="003652C0">
        <w:rPr>
          <w:rFonts w:ascii="Arial" w:hAnsi="Arial" w:hint="cs"/>
          <w:noProof w:val="0"/>
          <w:rtl/>
        </w:rPr>
        <w:t>ככל שייקבע שקיימת חזקת שיתוף</w:t>
      </w:r>
      <w:r>
        <w:rPr>
          <w:rFonts w:ascii="Arial" w:hAnsi="Arial" w:hint="cs"/>
          <w:noProof w:val="0"/>
          <w:rtl/>
        </w:rPr>
        <w:t xml:space="preserve"> ביחס לדירת ב</w:t>
      </w:r>
      <w:r w:rsidR="004E63CD">
        <w:rPr>
          <w:rFonts w:ascii="Arial" w:hAnsi="Arial" w:hint="cs"/>
          <w:noProof w:val="0"/>
          <w:rtl/>
        </w:rPr>
        <w:t>.</w:t>
      </w:r>
      <w:r w:rsidR="003652C0">
        <w:rPr>
          <w:rFonts w:ascii="Arial" w:hAnsi="Arial" w:hint="cs"/>
          <w:noProof w:val="0"/>
          <w:rtl/>
        </w:rPr>
        <w:t xml:space="preserve">, אזי זו לא תהא </w:t>
      </w:r>
      <w:r w:rsidR="00041F7F">
        <w:rPr>
          <w:rFonts w:ascii="Arial" w:hAnsi="Arial" w:hint="cs"/>
          <w:noProof w:val="0"/>
          <w:rtl/>
        </w:rPr>
        <w:t>"</w:t>
      </w:r>
      <w:r w:rsidR="003652C0">
        <w:rPr>
          <w:rFonts w:ascii="Arial" w:hAnsi="Arial" w:hint="cs"/>
          <w:noProof w:val="0"/>
          <w:rtl/>
        </w:rPr>
        <w:t>מחצה על מחצה</w:t>
      </w:r>
      <w:r w:rsidR="00041F7F">
        <w:rPr>
          <w:rFonts w:ascii="Arial" w:hAnsi="Arial" w:hint="cs"/>
          <w:noProof w:val="0"/>
          <w:rtl/>
        </w:rPr>
        <w:t>"</w:t>
      </w:r>
      <w:r w:rsidR="003652C0">
        <w:rPr>
          <w:rFonts w:ascii="Arial" w:hAnsi="Arial" w:hint="cs"/>
          <w:noProof w:val="0"/>
          <w:rtl/>
        </w:rPr>
        <w:t xml:space="preserve"> </w:t>
      </w:r>
      <w:r w:rsidR="00041F7F">
        <w:rPr>
          <w:rFonts w:ascii="Arial" w:hAnsi="Arial" w:hint="cs"/>
          <w:noProof w:val="0"/>
          <w:rtl/>
        </w:rPr>
        <w:t>אלא שיש לעשות שימוש ב</w:t>
      </w:r>
      <w:r w:rsidR="003652C0">
        <w:rPr>
          <w:rFonts w:ascii="Arial" w:hAnsi="Arial" w:hint="cs"/>
          <w:noProof w:val="0"/>
          <w:rtl/>
        </w:rPr>
        <w:t xml:space="preserve">הוראות סעיף 8(2) לחוק יחסי ממון, </w:t>
      </w:r>
      <w:r w:rsidR="00041F7F">
        <w:rPr>
          <w:rFonts w:ascii="Arial" w:hAnsi="Arial" w:hint="cs"/>
          <w:noProof w:val="0"/>
          <w:rtl/>
        </w:rPr>
        <w:t>ולקבוע ש</w:t>
      </w:r>
      <w:r>
        <w:rPr>
          <w:rFonts w:ascii="Arial" w:hAnsi="Arial" w:hint="cs"/>
          <w:noProof w:val="0"/>
          <w:rtl/>
        </w:rPr>
        <w:t>ה</w:t>
      </w:r>
      <w:r w:rsidR="00041F7F">
        <w:rPr>
          <w:rFonts w:ascii="Arial" w:hAnsi="Arial" w:hint="cs"/>
          <w:noProof w:val="0"/>
          <w:rtl/>
        </w:rPr>
        <w:t xml:space="preserve">חלוקה תהא </w:t>
      </w:r>
      <w:r w:rsidR="003652C0">
        <w:rPr>
          <w:rFonts w:ascii="Arial" w:hAnsi="Arial" w:hint="cs"/>
          <w:noProof w:val="0"/>
          <w:rtl/>
        </w:rPr>
        <w:t>ביחס של 90% לנתבע ו-10% בלבד לתובעת. זאת מהטעם שמדובר בנישואין קצרים, בשים לב שהתמורה שולמה מתשלומי משכנתא והלוואות, ו</w:t>
      </w:r>
      <w:r w:rsidR="008B519A">
        <w:rPr>
          <w:rFonts w:ascii="Arial" w:hAnsi="Arial" w:hint="cs"/>
          <w:noProof w:val="0"/>
          <w:rtl/>
        </w:rPr>
        <w:t xml:space="preserve">כן </w:t>
      </w:r>
      <w:r w:rsidR="003652C0">
        <w:rPr>
          <w:rFonts w:ascii="Arial" w:hAnsi="Arial" w:hint="cs"/>
          <w:noProof w:val="0"/>
          <w:rtl/>
        </w:rPr>
        <w:t>לאור השבחת הדירה והשיפוץ שבוצע בה (סע' 37 לתצהירו).</w:t>
      </w:r>
      <w:r w:rsidR="00F9628C">
        <w:rPr>
          <w:rFonts w:ascii="Arial" w:hAnsi="Arial" w:hint="cs"/>
          <w:noProof w:val="0"/>
          <w:rtl/>
        </w:rPr>
        <w:t xml:space="preserve"> הנתבע לא חזר על טענות אלה במסגרת סיכומיו.</w:t>
      </w:r>
    </w:p>
    <w:p w:rsidR="008B519A" w:rsidRPr="00F9628C" w:rsidRDefault="008B519A" w:rsidP="008B519A">
      <w:pPr>
        <w:pStyle w:val="ad"/>
        <w:rPr>
          <w:rFonts w:ascii="Arial" w:hAnsi="Arial"/>
          <w:noProof w:val="0"/>
          <w:rtl/>
        </w:rPr>
      </w:pPr>
    </w:p>
    <w:p w:rsidR="003652C0" w:rsidRDefault="008B519A" w:rsidP="00236066">
      <w:pPr>
        <w:pStyle w:val="ad"/>
        <w:spacing w:line="360" w:lineRule="auto"/>
        <w:ind w:left="425"/>
        <w:jc w:val="both"/>
        <w:rPr>
          <w:rFonts w:ascii="Arial" w:hAnsi="Arial"/>
          <w:noProof w:val="0"/>
          <w:rtl/>
        </w:rPr>
      </w:pPr>
      <w:r>
        <w:rPr>
          <w:rFonts w:ascii="Arial" w:hAnsi="Arial" w:hint="cs"/>
          <w:noProof w:val="0"/>
          <w:rtl/>
        </w:rPr>
        <w:t xml:space="preserve">בנוסף נטען כי התובעת </w:t>
      </w:r>
      <w:r w:rsidRPr="008B519A">
        <w:rPr>
          <w:rFonts w:ascii="Arial" w:hAnsi="Arial" w:hint="cs"/>
          <w:noProof w:val="0"/>
          <w:rtl/>
        </w:rPr>
        <w:t>לא נשאה בשקל אחד ברכישת הדירה או בהשבחתה</w:t>
      </w:r>
      <w:r>
        <w:rPr>
          <w:rFonts w:ascii="Arial" w:hAnsi="Arial" w:hint="cs"/>
          <w:noProof w:val="0"/>
          <w:rtl/>
        </w:rPr>
        <w:t>, לא עבדה במהלך נישואי הצדדים והסתמכה באופן מוחלט על הכנסות הנתבע, ומעולם גם לא התגוררה בדירת ב</w:t>
      </w:r>
      <w:r w:rsidR="00236066">
        <w:rPr>
          <w:rFonts w:ascii="Arial" w:hAnsi="Arial" w:hint="cs"/>
          <w:noProof w:val="0"/>
          <w:rtl/>
        </w:rPr>
        <w:t>.</w:t>
      </w:r>
      <w:r>
        <w:rPr>
          <w:rFonts w:ascii="Arial" w:hAnsi="Arial" w:hint="cs"/>
          <w:noProof w:val="0"/>
          <w:rtl/>
        </w:rPr>
        <w:t xml:space="preserve"> בנסיבות אלה, לטענת הנתבע, ראוי שכל אחד מהצדדים ילך לדרכו עם הרכוש שהיה לו ערב הנישואין.</w:t>
      </w:r>
    </w:p>
    <w:p w:rsidR="008B519A" w:rsidRPr="008B519A" w:rsidRDefault="008B519A" w:rsidP="008B519A">
      <w:pPr>
        <w:pStyle w:val="ad"/>
        <w:spacing w:line="360" w:lineRule="auto"/>
        <w:ind w:left="425"/>
        <w:jc w:val="both"/>
        <w:rPr>
          <w:rFonts w:ascii="Arial" w:hAnsi="Arial"/>
          <w:noProof w:val="0"/>
          <w:rtl/>
        </w:rPr>
      </w:pPr>
    </w:p>
    <w:p w:rsidR="003652C0" w:rsidRDefault="003652C0" w:rsidP="008B519A">
      <w:pPr>
        <w:pStyle w:val="ad"/>
        <w:numPr>
          <w:ilvl w:val="0"/>
          <w:numId w:val="1"/>
        </w:numPr>
        <w:spacing w:line="360" w:lineRule="auto"/>
        <w:ind w:left="425"/>
        <w:jc w:val="both"/>
        <w:rPr>
          <w:rFonts w:ascii="Arial" w:hAnsi="Arial"/>
          <w:noProof w:val="0"/>
        </w:rPr>
      </w:pPr>
      <w:r>
        <w:rPr>
          <w:rFonts w:ascii="Arial" w:hAnsi="Arial" w:hint="cs"/>
          <w:noProof w:val="0"/>
          <w:rtl/>
        </w:rPr>
        <w:t xml:space="preserve">הנתבע הכחיש </w:t>
      </w:r>
      <w:r w:rsidR="008B519A">
        <w:rPr>
          <w:rFonts w:ascii="Arial" w:hAnsi="Arial" w:hint="cs"/>
          <w:noProof w:val="0"/>
          <w:rtl/>
        </w:rPr>
        <w:t xml:space="preserve">גם </w:t>
      </w:r>
      <w:r>
        <w:rPr>
          <w:rFonts w:ascii="Arial" w:hAnsi="Arial" w:hint="cs"/>
          <w:noProof w:val="0"/>
          <w:rtl/>
        </w:rPr>
        <w:t>את טענת התובעת לפיה העניק לה במתנה את הזכויות ברכב</w:t>
      </w:r>
      <w:r w:rsidR="008B519A">
        <w:rPr>
          <w:rFonts w:ascii="Arial" w:hAnsi="Arial" w:hint="cs"/>
          <w:noProof w:val="0"/>
          <w:rtl/>
        </w:rPr>
        <w:t xml:space="preserve"> הלקסוס,</w:t>
      </w:r>
      <w:r>
        <w:rPr>
          <w:rFonts w:ascii="Arial" w:hAnsi="Arial" w:hint="cs"/>
          <w:noProof w:val="0"/>
          <w:rtl/>
        </w:rPr>
        <w:t xml:space="preserve"> ו</w:t>
      </w:r>
      <w:r w:rsidR="008B519A">
        <w:rPr>
          <w:rFonts w:ascii="Arial" w:hAnsi="Arial" w:hint="cs"/>
          <w:noProof w:val="0"/>
          <w:rtl/>
        </w:rPr>
        <w:t xml:space="preserve">כן טען כי </w:t>
      </w:r>
      <w:r>
        <w:rPr>
          <w:rFonts w:ascii="Arial" w:hAnsi="Arial" w:hint="cs"/>
          <w:noProof w:val="0"/>
          <w:rtl/>
        </w:rPr>
        <w:t>ככל שטענת</w:t>
      </w:r>
      <w:r w:rsidR="008B519A">
        <w:rPr>
          <w:rFonts w:ascii="Arial" w:hAnsi="Arial" w:hint="cs"/>
          <w:noProof w:val="0"/>
          <w:rtl/>
        </w:rPr>
        <w:t xml:space="preserve"> </w:t>
      </w:r>
      <w:r>
        <w:rPr>
          <w:rFonts w:ascii="Arial" w:hAnsi="Arial" w:hint="cs"/>
          <w:noProof w:val="0"/>
          <w:rtl/>
        </w:rPr>
        <w:t>ה</w:t>
      </w:r>
      <w:r w:rsidR="008B519A">
        <w:rPr>
          <w:rFonts w:ascii="Arial" w:hAnsi="Arial" w:hint="cs"/>
          <w:noProof w:val="0"/>
          <w:rtl/>
        </w:rPr>
        <w:t>תובעת</w:t>
      </w:r>
      <w:r>
        <w:rPr>
          <w:rFonts w:ascii="Arial" w:hAnsi="Arial" w:hint="cs"/>
          <w:noProof w:val="0"/>
          <w:rtl/>
        </w:rPr>
        <w:t xml:space="preserve"> תתקבל</w:t>
      </w:r>
      <w:r w:rsidR="008B519A">
        <w:rPr>
          <w:rFonts w:ascii="Arial" w:hAnsi="Arial" w:hint="cs"/>
          <w:noProof w:val="0"/>
          <w:rtl/>
        </w:rPr>
        <w:t>,</w:t>
      </w:r>
      <w:r>
        <w:rPr>
          <w:rFonts w:ascii="Arial" w:hAnsi="Arial" w:hint="cs"/>
          <w:noProof w:val="0"/>
          <w:rtl/>
        </w:rPr>
        <w:t xml:space="preserve"> </w:t>
      </w:r>
      <w:r w:rsidR="008B519A">
        <w:rPr>
          <w:rFonts w:ascii="Arial" w:hAnsi="Arial" w:hint="cs"/>
          <w:noProof w:val="0"/>
          <w:rtl/>
        </w:rPr>
        <w:t>אזי מדובר בהתחייבות שדינה להתבטל לאור התנהגותה המחפירה של התובעת כלפיו.</w:t>
      </w:r>
      <w:r>
        <w:rPr>
          <w:rFonts w:ascii="Arial" w:hAnsi="Arial" w:hint="cs"/>
          <w:noProof w:val="0"/>
          <w:rtl/>
        </w:rPr>
        <w:t xml:space="preserve"> </w:t>
      </w:r>
      <w:r w:rsidR="00CE5610">
        <w:rPr>
          <w:rFonts w:ascii="Arial" w:hAnsi="Arial" w:hint="cs"/>
          <w:noProof w:val="0"/>
          <w:rtl/>
        </w:rPr>
        <w:t>כן ציין שיתרת החובה בחשבון המשותף של הצדדים עומדת על סך של כ-40,000 ₪.</w:t>
      </w:r>
    </w:p>
    <w:p w:rsidR="00E1705B" w:rsidRDefault="00E1705B" w:rsidP="00E1705B">
      <w:pPr>
        <w:pStyle w:val="ad"/>
        <w:spacing w:line="360" w:lineRule="auto"/>
        <w:ind w:left="425"/>
        <w:jc w:val="both"/>
        <w:rPr>
          <w:rFonts w:ascii="Arial" w:hAnsi="Arial"/>
          <w:noProof w:val="0"/>
        </w:rPr>
      </w:pPr>
    </w:p>
    <w:p w:rsidR="00E1705B" w:rsidRDefault="00E1705B" w:rsidP="004E63CD">
      <w:pPr>
        <w:pStyle w:val="ad"/>
        <w:numPr>
          <w:ilvl w:val="0"/>
          <w:numId w:val="1"/>
        </w:numPr>
        <w:spacing w:line="360" w:lineRule="auto"/>
        <w:ind w:left="425"/>
        <w:jc w:val="both"/>
        <w:rPr>
          <w:rFonts w:ascii="Arial" w:hAnsi="Arial"/>
          <w:noProof w:val="0"/>
        </w:rPr>
      </w:pPr>
      <w:r>
        <w:rPr>
          <w:rFonts w:ascii="Arial" w:hAnsi="Arial" w:hint="cs"/>
          <w:noProof w:val="0"/>
          <w:rtl/>
        </w:rPr>
        <w:t>בסיכומיו טען הנתבע שהתובעת ביצעה כלפיו "תרגיל עוקץ". לשיטתו התובעת תכננה מבעוד מועד להינשא לו על מנת להתעשר על חשבונו, גרמה לנתבע למכור את זכויותיו בדירת י</w:t>
      </w:r>
      <w:r w:rsidR="004E63CD">
        <w:rPr>
          <w:rFonts w:ascii="Arial" w:hAnsi="Arial" w:hint="cs"/>
          <w:noProof w:val="0"/>
          <w:rtl/>
        </w:rPr>
        <w:t>.</w:t>
      </w:r>
      <w:r>
        <w:rPr>
          <w:rFonts w:ascii="Arial" w:hAnsi="Arial" w:hint="cs"/>
          <w:noProof w:val="0"/>
          <w:rtl/>
        </w:rPr>
        <w:t>ו ולחצה עליו לרכוש דירה אחרת במקומה</w:t>
      </w:r>
      <w:r w:rsidR="00364915">
        <w:rPr>
          <w:rFonts w:ascii="Arial" w:hAnsi="Arial" w:hint="cs"/>
          <w:noProof w:val="0"/>
          <w:rtl/>
        </w:rPr>
        <w:t xml:space="preserve"> תוך הצגת מצגי שווא בדבר רצונה בהקמת משפחה</w:t>
      </w:r>
      <w:r>
        <w:rPr>
          <w:rFonts w:ascii="Arial" w:hAnsi="Arial" w:hint="cs"/>
          <w:noProof w:val="0"/>
          <w:rtl/>
        </w:rPr>
        <w:t>, וכאשר נרכשה דירת ב</w:t>
      </w:r>
      <w:r w:rsidR="00236066">
        <w:rPr>
          <w:rFonts w:ascii="Arial" w:hAnsi="Arial" w:hint="cs"/>
          <w:noProof w:val="0"/>
          <w:rtl/>
        </w:rPr>
        <w:t>.</w:t>
      </w:r>
      <w:r>
        <w:rPr>
          <w:rFonts w:ascii="Arial" w:hAnsi="Arial" w:hint="cs"/>
          <w:noProof w:val="0"/>
          <w:rtl/>
        </w:rPr>
        <w:t xml:space="preserve"> והזכויות נרשמו ע"ש הצדדים, החליטה להביא את הנישואין הקצרים לידי סיום</w:t>
      </w:r>
      <w:r w:rsidR="00364915">
        <w:rPr>
          <w:rFonts w:ascii="Arial" w:hAnsi="Arial" w:hint="cs"/>
          <w:noProof w:val="0"/>
          <w:rtl/>
        </w:rPr>
        <w:t xml:space="preserve"> ובכך מימשה את תוכניתה הסדורה</w:t>
      </w:r>
      <w:r>
        <w:rPr>
          <w:rFonts w:ascii="Arial" w:hAnsi="Arial" w:hint="cs"/>
          <w:noProof w:val="0"/>
          <w:rtl/>
        </w:rPr>
        <w:t>.</w:t>
      </w:r>
    </w:p>
    <w:p w:rsidR="00E266B1" w:rsidRPr="00364915" w:rsidRDefault="00E266B1" w:rsidP="00E266B1">
      <w:pPr>
        <w:pStyle w:val="ad"/>
        <w:rPr>
          <w:rFonts w:ascii="Arial" w:hAnsi="Arial"/>
          <w:noProof w:val="0"/>
          <w:rtl/>
        </w:rPr>
      </w:pPr>
    </w:p>
    <w:p w:rsidR="00E266B1" w:rsidRDefault="00E266B1" w:rsidP="00E266B1">
      <w:pPr>
        <w:spacing w:line="360" w:lineRule="auto"/>
        <w:jc w:val="both"/>
        <w:rPr>
          <w:rFonts w:ascii="Arial" w:hAnsi="Arial"/>
          <w:b/>
          <w:bCs/>
          <w:noProof w:val="0"/>
          <w:sz w:val="28"/>
          <w:szCs w:val="28"/>
          <w:u w:val="single"/>
        </w:rPr>
      </w:pPr>
      <w:r>
        <w:rPr>
          <w:rFonts w:ascii="Arial" w:hAnsi="Arial" w:hint="cs"/>
          <w:b/>
          <w:bCs/>
          <w:noProof w:val="0"/>
          <w:sz w:val="28"/>
          <w:szCs w:val="28"/>
          <w:u w:val="single"/>
          <w:rtl/>
        </w:rPr>
        <w:t>דיון והכרעה</w:t>
      </w:r>
    </w:p>
    <w:p w:rsidR="00E266B1" w:rsidRPr="00E266B1" w:rsidRDefault="00E266B1" w:rsidP="00E266B1">
      <w:pPr>
        <w:pStyle w:val="ad"/>
        <w:rPr>
          <w:rFonts w:ascii="Arial" w:hAnsi="Arial"/>
          <w:noProof w:val="0"/>
          <w:rtl/>
        </w:rPr>
      </w:pPr>
    </w:p>
    <w:p w:rsidR="00E266B1" w:rsidRDefault="00CE5610" w:rsidP="00236066">
      <w:pPr>
        <w:pStyle w:val="ad"/>
        <w:numPr>
          <w:ilvl w:val="0"/>
          <w:numId w:val="1"/>
        </w:numPr>
        <w:spacing w:line="360" w:lineRule="auto"/>
        <w:ind w:left="425"/>
        <w:jc w:val="both"/>
        <w:rPr>
          <w:rFonts w:ascii="Arial" w:hAnsi="Arial"/>
          <w:noProof w:val="0"/>
        </w:rPr>
      </w:pPr>
      <w:r>
        <w:rPr>
          <w:rFonts w:ascii="Arial" w:hAnsi="Arial" w:hint="cs"/>
          <w:noProof w:val="0"/>
          <w:rtl/>
        </w:rPr>
        <w:t>כפי שיפורט להלן, מצאתי להיעתר לתביעה ולהורות על פירוק השיתוף בדירת ב</w:t>
      </w:r>
      <w:r w:rsidR="00236066">
        <w:rPr>
          <w:rFonts w:ascii="Arial" w:hAnsi="Arial" w:hint="cs"/>
          <w:noProof w:val="0"/>
          <w:rtl/>
        </w:rPr>
        <w:t>.</w:t>
      </w:r>
      <w:r w:rsidR="00651B6B">
        <w:rPr>
          <w:rFonts w:ascii="Arial" w:hAnsi="Arial" w:hint="cs"/>
          <w:noProof w:val="0"/>
          <w:rtl/>
        </w:rPr>
        <w:t xml:space="preserve"> וכן על איזון משאבים ביחס לכלל הזכויות אשר נצברו לצדדים בתקופת נישואיהם.</w:t>
      </w:r>
    </w:p>
    <w:p w:rsidR="00F41321" w:rsidRDefault="00F41321" w:rsidP="00F41321">
      <w:pPr>
        <w:pStyle w:val="ad"/>
        <w:spacing w:line="360" w:lineRule="auto"/>
        <w:ind w:left="425"/>
        <w:jc w:val="both"/>
        <w:rPr>
          <w:rFonts w:ascii="Arial" w:hAnsi="Arial"/>
          <w:noProof w:val="0"/>
        </w:rPr>
      </w:pPr>
    </w:p>
    <w:p w:rsidR="00F41321" w:rsidRDefault="00F41321" w:rsidP="00F41321">
      <w:pPr>
        <w:pStyle w:val="ad"/>
        <w:numPr>
          <w:ilvl w:val="0"/>
          <w:numId w:val="1"/>
        </w:numPr>
        <w:spacing w:line="360" w:lineRule="auto"/>
        <w:ind w:left="425"/>
        <w:jc w:val="both"/>
        <w:rPr>
          <w:rFonts w:ascii="Arial" w:hAnsi="Arial"/>
          <w:noProof w:val="0"/>
        </w:rPr>
      </w:pPr>
      <w:r w:rsidRPr="00F41321">
        <w:rPr>
          <w:rFonts w:ascii="Arial" w:hAnsi="Arial"/>
          <w:noProof w:val="0"/>
          <w:rtl/>
        </w:rPr>
        <w:t>הצדדים נישאו בשנת 20</w:t>
      </w:r>
      <w:r>
        <w:rPr>
          <w:rFonts w:ascii="Arial" w:hAnsi="Arial" w:hint="cs"/>
          <w:noProof w:val="0"/>
          <w:rtl/>
        </w:rPr>
        <w:t>20</w:t>
      </w:r>
      <w:r w:rsidRPr="00F41321">
        <w:rPr>
          <w:rFonts w:ascii="Arial" w:hAnsi="Arial"/>
          <w:noProof w:val="0"/>
          <w:rtl/>
        </w:rPr>
        <w:t>, כך שיחסיהם ה</w:t>
      </w:r>
      <w:r>
        <w:rPr>
          <w:rFonts w:ascii="Arial" w:hAnsi="Arial" w:hint="cs"/>
          <w:noProof w:val="0"/>
          <w:rtl/>
        </w:rPr>
        <w:t>רכוש</w:t>
      </w:r>
      <w:r w:rsidRPr="00F41321">
        <w:rPr>
          <w:rFonts w:ascii="Arial" w:hAnsi="Arial"/>
          <w:noProof w:val="0"/>
          <w:rtl/>
        </w:rPr>
        <w:t>יים מוסדרים בחוק יחסי ממון בין בני זוג, תשל"</w:t>
      </w:r>
      <w:r>
        <w:rPr>
          <w:rFonts w:ascii="Arial" w:hAnsi="Arial"/>
          <w:noProof w:val="0"/>
          <w:rtl/>
        </w:rPr>
        <w:t>ג-1973 (להלן: "</w:t>
      </w:r>
      <w:r w:rsidRPr="00F41321">
        <w:rPr>
          <w:rFonts w:ascii="Arial" w:hAnsi="Arial"/>
          <w:b/>
          <w:bCs/>
          <w:noProof w:val="0"/>
          <w:rtl/>
        </w:rPr>
        <w:t>חוק יחסי ממון</w:t>
      </w:r>
      <w:r>
        <w:rPr>
          <w:rFonts w:ascii="Arial" w:hAnsi="Arial"/>
          <w:noProof w:val="0"/>
          <w:rtl/>
        </w:rPr>
        <w:t>").</w:t>
      </w:r>
    </w:p>
    <w:p w:rsidR="00F41321" w:rsidRDefault="00F41321" w:rsidP="00611359">
      <w:pPr>
        <w:pStyle w:val="ad"/>
        <w:spacing w:line="360" w:lineRule="auto"/>
        <w:ind w:left="425"/>
        <w:jc w:val="both"/>
        <w:rPr>
          <w:rFonts w:ascii="Arial" w:hAnsi="Arial"/>
          <w:noProof w:val="0"/>
          <w:rtl/>
        </w:rPr>
      </w:pPr>
      <w:r>
        <w:rPr>
          <w:rFonts w:ascii="Arial" w:hAnsi="Arial" w:hint="cs"/>
          <w:noProof w:val="0"/>
          <w:rtl/>
        </w:rPr>
        <w:t xml:space="preserve">סעיף 3(א) לחוק יחסי ממון קובע שבמידה ובני זוג לא ערכו הסכם ממון, </w:t>
      </w:r>
      <w:r w:rsidRPr="00F41321">
        <w:rPr>
          <w:rFonts w:ascii="Arial" w:hAnsi="Arial"/>
          <w:noProof w:val="0"/>
          <w:rtl/>
        </w:rPr>
        <w:t>רואים א</w:t>
      </w:r>
      <w:r>
        <w:rPr>
          <w:rFonts w:ascii="Arial" w:hAnsi="Arial" w:hint="cs"/>
          <w:noProof w:val="0"/>
          <w:rtl/>
        </w:rPr>
        <w:t>ו</w:t>
      </w:r>
      <w:r w:rsidRPr="00F41321">
        <w:rPr>
          <w:rFonts w:ascii="Arial" w:hAnsi="Arial"/>
          <w:noProof w:val="0"/>
          <w:rtl/>
        </w:rPr>
        <w:t xml:space="preserve">תם כמי שהסכימו </w:t>
      </w:r>
      <w:r>
        <w:rPr>
          <w:rFonts w:ascii="Arial" w:hAnsi="Arial" w:hint="cs"/>
          <w:noProof w:val="0"/>
          <w:rtl/>
        </w:rPr>
        <w:t>להסדר איזון המשאבים הקבוע</w:t>
      </w:r>
      <w:r>
        <w:rPr>
          <w:rFonts w:ascii="Arial" w:hAnsi="Arial"/>
          <w:noProof w:val="0"/>
          <w:rtl/>
        </w:rPr>
        <w:t xml:space="preserve"> בחוק.</w:t>
      </w:r>
    </w:p>
    <w:p w:rsidR="00F41321" w:rsidRDefault="00F41321" w:rsidP="00F41321">
      <w:pPr>
        <w:spacing w:line="360" w:lineRule="auto"/>
        <w:jc w:val="both"/>
        <w:rPr>
          <w:rFonts w:ascii="Arial" w:hAnsi="Arial"/>
          <w:noProof w:val="0"/>
          <w:rtl/>
        </w:rPr>
      </w:pPr>
    </w:p>
    <w:p w:rsidR="00331CCA" w:rsidRDefault="00F41321" w:rsidP="00331CCA">
      <w:pPr>
        <w:pStyle w:val="ad"/>
        <w:numPr>
          <w:ilvl w:val="0"/>
          <w:numId w:val="1"/>
        </w:numPr>
        <w:spacing w:line="360" w:lineRule="auto"/>
        <w:ind w:left="425"/>
        <w:jc w:val="both"/>
        <w:rPr>
          <w:rFonts w:ascii="Arial" w:hAnsi="Arial"/>
          <w:noProof w:val="0"/>
        </w:rPr>
      </w:pPr>
      <w:r>
        <w:rPr>
          <w:rFonts w:ascii="Arial" w:hAnsi="Arial" w:hint="cs"/>
          <w:noProof w:val="0"/>
          <w:rtl/>
        </w:rPr>
        <w:t xml:space="preserve">אין חולק </w:t>
      </w:r>
      <w:r w:rsidR="00331CCA">
        <w:rPr>
          <w:rFonts w:ascii="Arial" w:hAnsi="Arial" w:hint="cs"/>
          <w:noProof w:val="0"/>
          <w:rtl/>
        </w:rPr>
        <w:t xml:space="preserve">כי בנדוננו הצדדים לא ערכו הסכם ממון. </w:t>
      </w:r>
      <w:r w:rsidR="00331CCA" w:rsidRPr="00331CCA">
        <w:rPr>
          <w:rFonts w:ascii="Arial" w:hAnsi="Arial"/>
          <w:noProof w:val="0"/>
          <w:rtl/>
        </w:rPr>
        <w:t>לפיכך, ובהתאם לסעיף 5(א) לחוק יחסי ממון, עם פקיעת הנישואין זכאי כל אחד מבני הזוג ל"מחצ</w:t>
      </w:r>
      <w:r w:rsidR="00331CCA">
        <w:rPr>
          <w:rFonts w:ascii="Arial" w:hAnsi="Arial"/>
          <w:noProof w:val="0"/>
          <w:rtl/>
        </w:rPr>
        <w:t>ית שווים של כלל נכסי בני הזוג".</w:t>
      </w:r>
    </w:p>
    <w:p w:rsidR="00331CCA" w:rsidRDefault="00331CCA" w:rsidP="00331CCA">
      <w:pPr>
        <w:pStyle w:val="ad"/>
        <w:spacing w:line="360" w:lineRule="auto"/>
        <w:ind w:left="425"/>
        <w:jc w:val="both"/>
        <w:rPr>
          <w:rFonts w:ascii="Arial" w:hAnsi="Arial"/>
          <w:noProof w:val="0"/>
        </w:rPr>
      </w:pPr>
    </w:p>
    <w:p w:rsidR="00331CCA" w:rsidRPr="00331CCA" w:rsidRDefault="00331CCA" w:rsidP="00236066">
      <w:pPr>
        <w:pStyle w:val="ad"/>
        <w:numPr>
          <w:ilvl w:val="0"/>
          <w:numId w:val="1"/>
        </w:numPr>
        <w:spacing w:line="360" w:lineRule="auto"/>
        <w:ind w:left="425"/>
        <w:jc w:val="both"/>
        <w:rPr>
          <w:rFonts w:ascii="Arial" w:hAnsi="Arial"/>
          <w:noProof w:val="0"/>
        </w:rPr>
      </w:pPr>
      <w:r>
        <w:rPr>
          <w:rFonts w:ascii="Arial" w:hAnsi="Arial" w:hint="cs"/>
          <w:noProof w:val="0"/>
          <w:rtl/>
        </w:rPr>
        <w:t>המחלוקת העיקרית שהובאה לפתחי הינה בקשר לעתירת התובעת לפירוק השיתוף בדירת ב</w:t>
      </w:r>
      <w:r w:rsidR="00236066">
        <w:rPr>
          <w:rFonts w:ascii="Arial" w:hAnsi="Arial" w:hint="cs"/>
          <w:noProof w:val="0"/>
          <w:rtl/>
        </w:rPr>
        <w:t>.</w:t>
      </w:r>
      <w:r>
        <w:rPr>
          <w:rFonts w:ascii="Arial" w:hAnsi="Arial" w:hint="cs"/>
          <w:noProof w:val="0"/>
          <w:rtl/>
        </w:rPr>
        <w:t xml:space="preserve"> הרשומה ע"ש הצדדים ואשר נרכשה במהלך נישואיהם. </w:t>
      </w:r>
      <w:r w:rsidR="00177128">
        <w:rPr>
          <w:rFonts w:ascii="Arial" w:hAnsi="Arial" w:hint="cs"/>
          <w:noProof w:val="0"/>
          <w:rtl/>
        </w:rPr>
        <w:t xml:space="preserve">כן יש להכריע </w:t>
      </w:r>
      <w:r w:rsidR="00611359">
        <w:rPr>
          <w:rFonts w:ascii="Arial" w:hAnsi="Arial" w:hint="cs"/>
          <w:noProof w:val="0"/>
          <w:rtl/>
        </w:rPr>
        <w:t xml:space="preserve">גם </w:t>
      </w:r>
      <w:r w:rsidR="00177128">
        <w:rPr>
          <w:rFonts w:ascii="Arial" w:hAnsi="Arial" w:hint="cs"/>
          <w:noProof w:val="0"/>
          <w:rtl/>
        </w:rPr>
        <w:t>ב</w:t>
      </w:r>
      <w:r>
        <w:rPr>
          <w:rFonts w:ascii="Arial" w:hAnsi="Arial" w:hint="cs"/>
          <w:noProof w:val="0"/>
          <w:rtl/>
        </w:rPr>
        <w:t xml:space="preserve">מחלוקת </w:t>
      </w:r>
      <w:r w:rsidR="00611359">
        <w:rPr>
          <w:rFonts w:ascii="Arial" w:hAnsi="Arial" w:hint="cs"/>
          <w:noProof w:val="0"/>
          <w:rtl/>
        </w:rPr>
        <w:t xml:space="preserve">שהתגלעה </w:t>
      </w:r>
      <w:r>
        <w:rPr>
          <w:rFonts w:ascii="Arial" w:hAnsi="Arial" w:hint="cs"/>
          <w:noProof w:val="0"/>
          <w:rtl/>
        </w:rPr>
        <w:t xml:space="preserve">בקשר </w:t>
      </w:r>
      <w:r w:rsidR="00177128">
        <w:rPr>
          <w:rFonts w:ascii="Arial" w:hAnsi="Arial" w:hint="cs"/>
          <w:noProof w:val="0"/>
          <w:rtl/>
        </w:rPr>
        <w:t xml:space="preserve">לרכב הלקסוס הרשום ע"ש התובעת, ובאיזון הזכויות שנצברו </w:t>
      </w:r>
      <w:r w:rsidR="00611359">
        <w:rPr>
          <w:rFonts w:ascii="Arial" w:hAnsi="Arial" w:hint="cs"/>
          <w:noProof w:val="0"/>
          <w:rtl/>
        </w:rPr>
        <w:t>לצדדים במהלך נישואיהם</w:t>
      </w:r>
      <w:r w:rsidR="00177128">
        <w:rPr>
          <w:rFonts w:ascii="Arial" w:hAnsi="Arial" w:hint="cs"/>
          <w:noProof w:val="0"/>
          <w:rtl/>
        </w:rPr>
        <w:t>.</w:t>
      </w:r>
    </w:p>
    <w:p w:rsidR="00983765" w:rsidRPr="00611359" w:rsidRDefault="00983765" w:rsidP="00983765">
      <w:pPr>
        <w:pStyle w:val="ad"/>
        <w:spacing w:line="360" w:lineRule="auto"/>
        <w:ind w:left="425"/>
        <w:jc w:val="both"/>
        <w:rPr>
          <w:rFonts w:ascii="Arial" w:hAnsi="Arial"/>
          <w:noProof w:val="0"/>
        </w:rPr>
      </w:pPr>
    </w:p>
    <w:p w:rsidR="00983765" w:rsidRPr="00983765" w:rsidRDefault="00983765" w:rsidP="004E63CD">
      <w:pPr>
        <w:pStyle w:val="ad"/>
        <w:numPr>
          <w:ilvl w:val="0"/>
          <w:numId w:val="3"/>
        </w:numPr>
        <w:spacing w:line="360" w:lineRule="auto"/>
        <w:jc w:val="both"/>
        <w:rPr>
          <w:rFonts w:ascii="Arial" w:hAnsi="Arial"/>
          <w:b/>
          <w:bCs/>
          <w:noProof w:val="0"/>
          <w:sz w:val="26"/>
          <w:szCs w:val="26"/>
          <w:u w:val="single"/>
        </w:rPr>
      </w:pPr>
      <w:r w:rsidRPr="00983765">
        <w:rPr>
          <w:rFonts w:ascii="Arial" w:hAnsi="Arial" w:hint="cs"/>
          <w:b/>
          <w:bCs/>
          <w:noProof w:val="0"/>
          <w:sz w:val="26"/>
          <w:szCs w:val="26"/>
          <w:u w:val="single"/>
          <w:rtl/>
        </w:rPr>
        <w:t xml:space="preserve">דירת </w:t>
      </w:r>
      <w:r w:rsidR="004E63CD">
        <w:rPr>
          <w:rFonts w:ascii="Arial" w:hAnsi="Arial" w:hint="cs"/>
          <w:b/>
          <w:bCs/>
          <w:noProof w:val="0"/>
          <w:sz w:val="26"/>
          <w:szCs w:val="26"/>
          <w:u w:val="single"/>
          <w:rtl/>
        </w:rPr>
        <w:t>ב.</w:t>
      </w:r>
    </w:p>
    <w:p w:rsidR="00651B6B" w:rsidRDefault="00236066" w:rsidP="00236066">
      <w:pPr>
        <w:pStyle w:val="ad"/>
        <w:numPr>
          <w:ilvl w:val="0"/>
          <w:numId w:val="1"/>
        </w:numPr>
        <w:spacing w:line="360" w:lineRule="auto"/>
        <w:ind w:left="425"/>
        <w:jc w:val="both"/>
        <w:rPr>
          <w:rFonts w:ascii="Arial" w:hAnsi="Arial"/>
          <w:noProof w:val="0"/>
        </w:rPr>
      </w:pPr>
      <w:r>
        <w:rPr>
          <w:rFonts w:ascii="Arial" w:hAnsi="Arial" w:hint="cs"/>
          <w:noProof w:val="0"/>
          <w:rtl/>
        </w:rPr>
        <w:t>הזכויות בדירת ב.</w:t>
      </w:r>
      <w:r w:rsidR="00651B6B">
        <w:rPr>
          <w:rFonts w:ascii="Arial" w:hAnsi="Arial" w:hint="cs"/>
          <w:noProof w:val="0"/>
          <w:rtl/>
        </w:rPr>
        <w:t xml:space="preserve"> נרשמו ע"ש שני הצדדים ממועד רכישתה. שני הצדדים </w:t>
      </w:r>
      <w:r w:rsidR="001A4B18">
        <w:rPr>
          <w:rFonts w:ascii="Arial" w:hAnsi="Arial" w:hint="cs"/>
          <w:noProof w:val="0"/>
          <w:rtl/>
        </w:rPr>
        <w:t>צוינו</w:t>
      </w:r>
      <w:r w:rsidR="00651B6B">
        <w:rPr>
          <w:rFonts w:ascii="Arial" w:hAnsi="Arial" w:hint="cs"/>
          <w:noProof w:val="0"/>
          <w:rtl/>
        </w:rPr>
        <w:t xml:space="preserve"> </w:t>
      </w:r>
      <w:r w:rsidR="001A4B18">
        <w:rPr>
          <w:rFonts w:ascii="Arial" w:hAnsi="Arial" w:hint="cs"/>
          <w:noProof w:val="0"/>
          <w:rtl/>
        </w:rPr>
        <w:t>והוגדרו כ</w:t>
      </w:r>
      <w:r w:rsidR="00651B6B">
        <w:rPr>
          <w:rFonts w:ascii="Arial" w:hAnsi="Arial" w:hint="cs"/>
          <w:noProof w:val="0"/>
          <w:rtl/>
        </w:rPr>
        <w:t>רוכשי הזכויות בהסכם המכר מיום 14.12.2020 (נספח 4 לתצהיר הנתבע), וכך גם כעולה מנסח הרישום שהוצג בפני (נספח 5 לתצהיר התובעת).</w:t>
      </w:r>
      <w:r w:rsidR="00B50FA9">
        <w:rPr>
          <w:rFonts w:ascii="Arial" w:hAnsi="Arial" w:hint="cs"/>
          <w:noProof w:val="0"/>
          <w:rtl/>
        </w:rPr>
        <w:t xml:space="preserve"> דהיינו: דירת ב</w:t>
      </w:r>
      <w:r>
        <w:rPr>
          <w:rFonts w:ascii="Arial" w:hAnsi="Arial" w:hint="cs"/>
          <w:noProof w:val="0"/>
          <w:rtl/>
        </w:rPr>
        <w:t>.</w:t>
      </w:r>
      <w:r w:rsidR="00B50FA9">
        <w:rPr>
          <w:rFonts w:ascii="Arial" w:hAnsi="Arial" w:hint="cs"/>
          <w:noProof w:val="0"/>
          <w:rtl/>
        </w:rPr>
        <w:t xml:space="preserve"> הינה נ</w:t>
      </w:r>
      <w:r w:rsidR="00983765">
        <w:rPr>
          <w:rFonts w:ascii="Arial" w:hAnsi="Arial" w:hint="cs"/>
          <w:noProof w:val="0"/>
          <w:rtl/>
        </w:rPr>
        <w:t xml:space="preserve">כס משותף לצדדים, אשר נרשם כמשותף </w:t>
      </w:r>
      <w:r w:rsidR="007C1C7A">
        <w:rPr>
          <w:rFonts w:ascii="Arial" w:hAnsi="Arial" w:hint="cs"/>
          <w:noProof w:val="0"/>
          <w:rtl/>
        </w:rPr>
        <w:t xml:space="preserve">כבר </w:t>
      </w:r>
      <w:r w:rsidR="00983765">
        <w:rPr>
          <w:rFonts w:ascii="Arial" w:hAnsi="Arial" w:hint="cs"/>
          <w:noProof w:val="0"/>
          <w:rtl/>
        </w:rPr>
        <w:t>מראשית הדרך</w:t>
      </w:r>
      <w:r w:rsidR="00B50FA9">
        <w:rPr>
          <w:rFonts w:ascii="Arial" w:hAnsi="Arial" w:hint="cs"/>
          <w:noProof w:val="0"/>
          <w:rtl/>
        </w:rPr>
        <w:t>.</w:t>
      </w:r>
    </w:p>
    <w:p w:rsidR="00A600BB" w:rsidRDefault="00A600BB" w:rsidP="00A600BB">
      <w:pPr>
        <w:pStyle w:val="ad"/>
        <w:spacing w:line="360" w:lineRule="auto"/>
        <w:ind w:left="425"/>
        <w:jc w:val="both"/>
        <w:rPr>
          <w:rFonts w:ascii="Arial" w:hAnsi="Arial"/>
          <w:noProof w:val="0"/>
        </w:rPr>
      </w:pPr>
    </w:p>
    <w:p w:rsidR="005829FE" w:rsidRDefault="001A4B18" w:rsidP="00236066">
      <w:pPr>
        <w:pStyle w:val="ad"/>
        <w:numPr>
          <w:ilvl w:val="0"/>
          <w:numId w:val="1"/>
        </w:numPr>
        <w:spacing w:line="360" w:lineRule="auto"/>
        <w:ind w:left="425"/>
        <w:jc w:val="both"/>
        <w:rPr>
          <w:rFonts w:ascii="Arial" w:hAnsi="Arial"/>
          <w:noProof w:val="0"/>
        </w:rPr>
      </w:pPr>
      <w:r>
        <w:rPr>
          <w:rFonts w:ascii="Arial" w:hAnsi="Arial" w:hint="cs"/>
          <w:noProof w:val="0"/>
          <w:rtl/>
        </w:rPr>
        <w:t xml:space="preserve">חרף רישום הזכויות בדירה זו ע"ש הצדדים בחלקים שווים, </w:t>
      </w:r>
      <w:r w:rsidR="005829FE">
        <w:rPr>
          <w:rFonts w:ascii="Arial" w:hAnsi="Arial" w:hint="cs"/>
          <w:noProof w:val="0"/>
          <w:rtl/>
        </w:rPr>
        <w:t xml:space="preserve">הנתבע עתר להורות על דחיית תביעתה של התובעת לפירוק השיתוף בדירת ב. </w:t>
      </w:r>
      <w:r w:rsidR="005829FE">
        <w:rPr>
          <w:rFonts w:ascii="Arial" w:hAnsi="Arial"/>
          <w:noProof w:val="0"/>
          <w:rtl/>
        </w:rPr>
        <w:tab/>
      </w:r>
      <w:r w:rsidR="005829FE">
        <w:rPr>
          <w:rFonts w:ascii="Arial" w:hAnsi="Arial"/>
          <w:noProof w:val="0"/>
          <w:rtl/>
        </w:rPr>
        <w:tab/>
      </w:r>
      <w:r w:rsidR="005829FE">
        <w:rPr>
          <w:rFonts w:ascii="Arial" w:hAnsi="Arial"/>
          <w:noProof w:val="0"/>
          <w:rtl/>
        </w:rPr>
        <w:tab/>
      </w:r>
      <w:r w:rsidR="005829FE">
        <w:rPr>
          <w:rFonts w:ascii="Arial" w:hAnsi="Arial"/>
          <w:noProof w:val="0"/>
          <w:rtl/>
        </w:rPr>
        <w:tab/>
      </w:r>
      <w:r w:rsidR="005829FE">
        <w:rPr>
          <w:rFonts w:ascii="Arial" w:hAnsi="Arial" w:hint="cs"/>
          <w:noProof w:val="0"/>
          <w:rtl/>
        </w:rPr>
        <w:t xml:space="preserve">                                   עיקר טענותיו של הנתבע בהקשר זה כמפורט בסיכומיו היו כלהלן:</w:t>
      </w:r>
    </w:p>
    <w:p w:rsidR="005829FE" w:rsidRPr="005829FE" w:rsidRDefault="005829FE" w:rsidP="005829FE">
      <w:pPr>
        <w:pStyle w:val="ad"/>
        <w:rPr>
          <w:rFonts w:ascii="Arial" w:hAnsi="Arial"/>
          <w:noProof w:val="0"/>
          <w:rtl/>
        </w:rPr>
      </w:pPr>
    </w:p>
    <w:p w:rsidR="00606DF1" w:rsidRDefault="005829FE" w:rsidP="009B75EF">
      <w:pPr>
        <w:pStyle w:val="ad"/>
        <w:numPr>
          <w:ilvl w:val="0"/>
          <w:numId w:val="2"/>
        </w:numPr>
        <w:spacing w:line="360" w:lineRule="auto"/>
        <w:jc w:val="both"/>
        <w:rPr>
          <w:rFonts w:ascii="Arial" w:hAnsi="Arial"/>
          <w:noProof w:val="0"/>
        </w:rPr>
      </w:pPr>
      <w:r w:rsidRPr="00606DF1">
        <w:rPr>
          <w:rFonts w:ascii="Arial" w:hAnsi="Arial" w:hint="cs"/>
          <w:noProof w:val="0"/>
          <w:rtl/>
        </w:rPr>
        <w:t>התובעת לא הוכיחה את טענותיה ולא עמדה בנטל המוטל עליה</w:t>
      </w:r>
      <w:r w:rsidR="00606DF1">
        <w:rPr>
          <w:rFonts w:ascii="Arial" w:hAnsi="Arial" w:hint="cs"/>
          <w:noProof w:val="0"/>
          <w:rtl/>
        </w:rPr>
        <w:t>.</w:t>
      </w:r>
    </w:p>
    <w:p w:rsidR="001A4B18" w:rsidRPr="00606DF1" w:rsidRDefault="005829FE" w:rsidP="00236066">
      <w:pPr>
        <w:pStyle w:val="ad"/>
        <w:numPr>
          <w:ilvl w:val="0"/>
          <w:numId w:val="2"/>
        </w:numPr>
        <w:spacing w:line="360" w:lineRule="auto"/>
        <w:jc w:val="both"/>
        <w:rPr>
          <w:rFonts w:ascii="Arial" w:hAnsi="Arial"/>
          <w:noProof w:val="0"/>
        </w:rPr>
      </w:pPr>
      <w:r w:rsidRPr="00606DF1">
        <w:rPr>
          <w:rFonts w:ascii="Arial" w:hAnsi="Arial" w:hint="cs"/>
          <w:noProof w:val="0"/>
          <w:rtl/>
        </w:rPr>
        <w:t>רכישת דיר</w:t>
      </w:r>
      <w:r w:rsidR="00606DF1">
        <w:rPr>
          <w:rFonts w:ascii="Arial" w:hAnsi="Arial" w:hint="cs"/>
          <w:noProof w:val="0"/>
          <w:rtl/>
        </w:rPr>
        <w:t>ת ב</w:t>
      </w:r>
      <w:r w:rsidR="00236066">
        <w:rPr>
          <w:rFonts w:ascii="Arial" w:hAnsi="Arial" w:hint="cs"/>
          <w:noProof w:val="0"/>
          <w:rtl/>
        </w:rPr>
        <w:t>.</w:t>
      </w:r>
      <w:r w:rsidRPr="00606DF1">
        <w:rPr>
          <w:rFonts w:ascii="Arial" w:hAnsi="Arial" w:hint="cs"/>
          <w:noProof w:val="0"/>
          <w:rtl/>
        </w:rPr>
        <w:t xml:space="preserve"> מומנה </w:t>
      </w:r>
      <w:r w:rsidR="00606DF1">
        <w:rPr>
          <w:rFonts w:ascii="Arial" w:hAnsi="Arial" w:hint="cs"/>
          <w:noProof w:val="0"/>
          <w:rtl/>
        </w:rPr>
        <w:t xml:space="preserve">במלואה </w:t>
      </w:r>
      <w:r w:rsidRPr="00606DF1">
        <w:rPr>
          <w:rFonts w:ascii="Arial" w:hAnsi="Arial" w:hint="cs"/>
          <w:noProof w:val="0"/>
          <w:rtl/>
        </w:rPr>
        <w:t xml:space="preserve">על ידי הנתבע, מבלי שהתובעת השתתפה בכך, לרבות כספים </w:t>
      </w:r>
      <w:r w:rsidR="00606DF1">
        <w:rPr>
          <w:rFonts w:ascii="Arial" w:hAnsi="Arial" w:hint="cs"/>
          <w:noProof w:val="0"/>
          <w:rtl/>
        </w:rPr>
        <w:t>נפרדים של הנתבע א</w:t>
      </w:r>
      <w:r w:rsidRPr="00606DF1">
        <w:rPr>
          <w:rFonts w:ascii="Arial" w:hAnsi="Arial" w:hint="cs"/>
          <w:noProof w:val="0"/>
          <w:rtl/>
        </w:rPr>
        <w:t>ש</w:t>
      </w:r>
      <w:r w:rsidR="00606DF1">
        <w:rPr>
          <w:rFonts w:ascii="Arial" w:hAnsi="Arial" w:hint="cs"/>
          <w:noProof w:val="0"/>
          <w:rtl/>
        </w:rPr>
        <w:t xml:space="preserve">ר </w:t>
      </w:r>
      <w:r w:rsidRPr="00606DF1">
        <w:rPr>
          <w:rFonts w:ascii="Arial" w:hAnsi="Arial" w:hint="cs"/>
          <w:noProof w:val="0"/>
          <w:rtl/>
        </w:rPr>
        <w:t>התקבלו ממכירת דירת י</w:t>
      </w:r>
      <w:r w:rsidR="00236066">
        <w:rPr>
          <w:rFonts w:ascii="Arial" w:hAnsi="Arial" w:hint="cs"/>
          <w:noProof w:val="0"/>
          <w:rtl/>
        </w:rPr>
        <w:t>.ו</w:t>
      </w:r>
      <w:r w:rsidRPr="00606DF1">
        <w:rPr>
          <w:rFonts w:ascii="Arial" w:hAnsi="Arial" w:hint="cs"/>
          <w:noProof w:val="0"/>
          <w:rtl/>
        </w:rPr>
        <w:t>, ובנוסף הנתבע גם נשא ב</w:t>
      </w:r>
      <w:r w:rsidR="00606DF1">
        <w:rPr>
          <w:rFonts w:ascii="Arial" w:hAnsi="Arial" w:hint="cs"/>
          <w:noProof w:val="0"/>
          <w:rtl/>
        </w:rPr>
        <w:t>אופן בלעדי ב</w:t>
      </w:r>
      <w:r w:rsidRPr="00606DF1">
        <w:rPr>
          <w:rFonts w:ascii="Arial" w:hAnsi="Arial" w:hint="cs"/>
          <w:noProof w:val="0"/>
          <w:rtl/>
        </w:rPr>
        <w:t>תשלומי המשכנתא וההלוואות שניטלו לצורך רכישת הדירה.</w:t>
      </w:r>
    </w:p>
    <w:p w:rsidR="005829FE" w:rsidRDefault="005829FE" w:rsidP="005829FE">
      <w:pPr>
        <w:pStyle w:val="ad"/>
        <w:numPr>
          <w:ilvl w:val="0"/>
          <w:numId w:val="2"/>
        </w:numPr>
        <w:spacing w:line="360" w:lineRule="auto"/>
        <w:jc w:val="both"/>
        <w:rPr>
          <w:rFonts w:ascii="Arial" w:hAnsi="Arial"/>
          <w:noProof w:val="0"/>
        </w:rPr>
      </w:pPr>
      <w:r>
        <w:rPr>
          <w:rFonts w:ascii="Arial" w:hAnsi="Arial" w:hint="cs"/>
          <w:noProof w:val="0"/>
          <w:rtl/>
        </w:rPr>
        <w:t>מדובר בנישואין קצרים.</w:t>
      </w:r>
    </w:p>
    <w:p w:rsidR="005829FE" w:rsidRDefault="005829FE" w:rsidP="005829FE">
      <w:pPr>
        <w:pStyle w:val="ad"/>
        <w:numPr>
          <w:ilvl w:val="0"/>
          <w:numId w:val="2"/>
        </w:numPr>
        <w:spacing w:line="360" w:lineRule="auto"/>
        <w:jc w:val="both"/>
        <w:rPr>
          <w:rFonts w:ascii="Arial" w:hAnsi="Arial"/>
          <w:noProof w:val="0"/>
        </w:rPr>
      </w:pPr>
      <w:r>
        <w:rPr>
          <w:rFonts w:ascii="Arial" w:hAnsi="Arial" w:hint="cs"/>
          <w:noProof w:val="0"/>
          <w:rtl/>
        </w:rPr>
        <w:t>התובעת לא התגוררה בדירה.</w:t>
      </w:r>
    </w:p>
    <w:p w:rsidR="005829FE" w:rsidRDefault="005829FE" w:rsidP="005829FE">
      <w:pPr>
        <w:pStyle w:val="ad"/>
        <w:numPr>
          <w:ilvl w:val="0"/>
          <w:numId w:val="2"/>
        </w:numPr>
        <w:spacing w:line="360" w:lineRule="auto"/>
        <w:jc w:val="both"/>
        <w:rPr>
          <w:rFonts w:ascii="Arial" w:hAnsi="Arial"/>
          <w:noProof w:val="0"/>
        </w:rPr>
      </w:pPr>
      <w:r>
        <w:rPr>
          <w:rFonts w:ascii="Arial" w:hAnsi="Arial" w:hint="cs"/>
          <w:noProof w:val="0"/>
          <w:rtl/>
        </w:rPr>
        <w:t>התובעת לא עתרה למתן פסק הדין הקובע שיתוף בנכסיו הנפרדים של הנתבע.</w:t>
      </w:r>
    </w:p>
    <w:p w:rsidR="005829FE" w:rsidRDefault="005829FE" w:rsidP="005829FE">
      <w:pPr>
        <w:pStyle w:val="ad"/>
        <w:numPr>
          <w:ilvl w:val="0"/>
          <w:numId w:val="2"/>
        </w:numPr>
        <w:spacing w:line="360" w:lineRule="auto"/>
        <w:jc w:val="both"/>
        <w:rPr>
          <w:rFonts w:ascii="Arial" w:hAnsi="Arial"/>
          <w:noProof w:val="0"/>
        </w:rPr>
      </w:pPr>
      <w:r>
        <w:rPr>
          <w:rFonts w:ascii="Arial" w:hAnsi="Arial" w:hint="cs"/>
          <w:noProof w:val="0"/>
          <w:rtl/>
        </w:rPr>
        <w:t>מדובר בתוכנית עוקץ של התובעת, אותה תכננה מראשית היכרותם של הצדדים.</w:t>
      </w:r>
    </w:p>
    <w:p w:rsidR="00AA5102" w:rsidRDefault="00AA5102" w:rsidP="00AA5102">
      <w:pPr>
        <w:spacing w:line="360" w:lineRule="auto"/>
        <w:ind w:left="425"/>
        <w:jc w:val="both"/>
        <w:rPr>
          <w:rFonts w:ascii="Arial" w:hAnsi="Arial"/>
          <w:noProof w:val="0"/>
          <w:rtl/>
        </w:rPr>
      </w:pPr>
    </w:p>
    <w:p w:rsidR="00AA5102" w:rsidRPr="00AA5102" w:rsidRDefault="00AA5102" w:rsidP="00236066">
      <w:pPr>
        <w:spacing w:line="360" w:lineRule="auto"/>
        <w:ind w:left="425"/>
        <w:jc w:val="both"/>
        <w:rPr>
          <w:rFonts w:ascii="Arial" w:hAnsi="Arial"/>
          <w:noProof w:val="0"/>
        </w:rPr>
      </w:pPr>
      <w:r w:rsidRPr="00AA5102">
        <w:rPr>
          <w:rFonts w:ascii="Arial" w:hAnsi="Arial" w:hint="cs"/>
          <w:noProof w:val="0"/>
          <w:rtl/>
        </w:rPr>
        <w:t>כפי שיפורט להלן, לא מצאתי ב</w:t>
      </w:r>
      <w:r w:rsidR="00606DF1">
        <w:rPr>
          <w:rFonts w:ascii="Arial" w:hAnsi="Arial" w:hint="cs"/>
          <w:noProof w:val="0"/>
          <w:rtl/>
        </w:rPr>
        <w:t>איזה מ</w:t>
      </w:r>
      <w:r w:rsidRPr="00AA5102">
        <w:rPr>
          <w:rFonts w:ascii="Arial" w:hAnsi="Arial" w:hint="cs"/>
          <w:noProof w:val="0"/>
          <w:rtl/>
        </w:rPr>
        <w:t>טענות שהעלה הנתבע כל הגנה ראויה כנגד עתירתה של התובעת לפירוק השיתוף בדירת ב</w:t>
      </w:r>
      <w:r w:rsidR="00236066">
        <w:rPr>
          <w:rFonts w:ascii="Arial" w:hAnsi="Arial" w:hint="cs"/>
          <w:noProof w:val="0"/>
          <w:rtl/>
        </w:rPr>
        <w:t>.</w:t>
      </w:r>
    </w:p>
    <w:p w:rsidR="001A4B18" w:rsidRPr="00AA5102" w:rsidRDefault="001A4B18" w:rsidP="001A4B18">
      <w:pPr>
        <w:rPr>
          <w:rFonts w:ascii="Arial" w:hAnsi="Arial"/>
          <w:noProof w:val="0"/>
          <w:rtl/>
        </w:rPr>
      </w:pPr>
    </w:p>
    <w:p w:rsidR="00983765" w:rsidRPr="00A600BB" w:rsidRDefault="00606DF1" w:rsidP="00606DF1">
      <w:pPr>
        <w:pStyle w:val="ad"/>
        <w:numPr>
          <w:ilvl w:val="0"/>
          <w:numId w:val="1"/>
        </w:numPr>
        <w:spacing w:line="360" w:lineRule="auto"/>
        <w:ind w:left="425"/>
        <w:jc w:val="both"/>
        <w:rPr>
          <w:rFonts w:ascii="Arial" w:hAnsi="Arial"/>
          <w:noProof w:val="0"/>
          <w:rtl/>
        </w:rPr>
      </w:pPr>
      <w:r>
        <w:rPr>
          <w:rFonts w:ascii="Arial" w:hAnsi="Arial" w:hint="cs"/>
          <w:noProof w:val="0"/>
          <w:rtl/>
        </w:rPr>
        <w:t xml:space="preserve">כפי שפורט לעיל, מעת רכישתה נרשמו הצדדים כבעלי זכויות שוות בהסכם המכר עליו חתמו ביום 14.12.2020. די במסמכים שהוצגו בפני ע"י התובעת על מנת להוכיח שמדובר בנכס שנרכש כמשותף, אשר הצדדים התכוונו שהזכויות בו יירשמו על שמם במשותף. </w:t>
      </w:r>
      <w:r w:rsidR="00983765" w:rsidRPr="00A600BB">
        <w:rPr>
          <w:rFonts w:ascii="Arial" w:hAnsi="Arial" w:hint="cs"/>
          <w:noProof w:val="0"/>
          <w:rtl/>
        </w:rPr>
        <w:t xml:space="preserve">הנתבע </w:t>
      </w:r>
      <w:r>
        <w:rPr>
          <w:rFonts w:ascii="Arial" w:hAnsi="Arial" w:hint="cs"/>
          <w:noProof w:val="0"/>
          <w:rtl/>
        </w:rPr>
        <w:t xml:space="preserve">עצמו </w:t>
      </w:r>
      <w:r w:rsidR="001E2C1D">
        <w:rPr>
          <w:rFonts w:ascii="Arial" w:hAnsi="Arial" w:hint="cs"/>
          <w:noProof w:val="0"/>
          <w:rtl/>
        </w:rPr>
        <w:t xml:space="preserve">העיד </w:t>
      </w:r>
      <w:r w:rsidR="00983765" w:rsidRPr="00A600BB">
        <w:rPr>
          <w:rFonts w:ascii="Arial" w:hAnsi="Arial" w:hint="cs"/>
          <w:noProof w:val="0"/>
          <w:rtl/>
        </w:rPr>
        <w:lastRenderedPageBreak/>
        <w:t>בחקירתו הנגדית</w:t>
      </w:r>
      <w:r w:rsidR="00236066">
        <w:rPr>
          <w:rFonts w:ascii="Arial" w:hAnsi="Arial" w:hint="cs"/>
          <w:noProof w:val="0"/>
          <w:rtl/>
        </w:rPr>
        <w:t xml:space="preserve"> שדירת ב.</w:t>
      </w:r>
      <w:r w:rsidR="001E2C1D">
        <w:rPr>
          <w:rFonts w:ascii="Arial" w:hAnsi="Arial" w:hint="cs"/>
          <w:noProof w:val="0"/>
          <w:rtl/>
        </w:rPr>
        <w:t xml:space="preserve"> נרשמה כנכס משותף, </w:t>
      </w:r>
      <w:r>
        <w:rPr>
          <w:rFonts w:ascii="Arial" w:hAnsi="Arial" w:hint="cs"/>
          <w:noProof w:val="0"/>
          <w:rtl/>
        </w:rPr>
        <w:t>והבהיר שכך היה שכן ה</w:t>
      </w:r>
      <w:r w:rsidR="001E2C1D">
        <w:rPr>
          <w:rFonts w:ascii="Arial" w:hAnsi="Arial" w:hint="cs"/>
          <w:noProof w:val="0"/>
          <w:rtl/>
        </w:rPr>
        <w:t>וא לא העלה בדעתו את האפשרות שנישואיהם של הצדדים לא יאריכו ימים</w:t>
      </w:r>
      <w:r w:rsidR="00983765" w:rsidRPr="00A600BB">
        <w:rPr>
          <w:rFonts w:ascii="Arial" w:hAnsi="Arial" w:hint="cs"/>
          <w:noProof w:val="0"/>
          <w:rtl/>
        </w:rPr>
        <w:t>:</w:t>
      </w:r>
    </w:p>
    <w:p w:rsidR="00983765" w:rsidRDefault="00983765" w:rsidP="00983765">
      <w:pPr>
        <w:pStyle w:val="ad"/>
        <w:spacing w:line="360" w:lineRule="auto"/>
        <w:ind w:left="425"/>
        <w:jc w:val="both"/>
        <w:rPr>
          <w:rFonts w:ascii="Arial" w:hAnsi="Arial"/>
          <w:noProof w:val="0"/>
          <w:rtl/>
        </w:rPr>
      </w:pPr>
    </w:p>
    <w:p w:rsidR="00983765" w:rsidRPr="007C1C7A" w:rsidRDefault="007C1C7A" w:rsidP="00236066">
      <w:pPr>
        <w:pStyle w:val="ad"/>
        <w:spacing w:line="360" w:lineRule="auto"/>
        <w:ind w:left="1701" w:right="1134" w:hanging="1276"/>
        <w:jc w:val="both"/>
        <w:rPr>
          <w:rFonts w:ascii="Arial" w:hAnsi="Arial"/>
          <w:b/>
          <w:bCs/>
          <w:noProof w:val="0"/>
          <w:rtl/>
        </w:rPr>
      </w:pPr>
      <w:r>
        <w:rPr>
          <w:rFonts w:ascii="Arial" w:hAnsi="Arial" w:hint="cs"/>
          <w:b/>
          <w:bCs/>
          <w:noProof w:val="0"/>
          <w:rtl/>
        </w:rPr>
        <w:t xml:space="preserve">                    </w:t>
      </w:r>
      <w:r w:rsidRPr="007C1C7A">
        <w:rPr>
          <w:rFonts w:ascii="Arial" w:hAnsi="Arial" w:hint="cs"/>
          <w:b/>
          <w:bCs/>
          <w:noProof w:val="0"/>
          <w:rtl/>
        </w:rPr>
        <w:t>"</w:t>
      </w:r>
      <w:r>
        <w:rPr>
          <w:rFonts w:ascii="Arial" w:hAnsi="Arial" w:hint="cs"/>
          <w:b/>
          <w:bCs/>
          <w:noProof w:val="0"/>
          <w:rtl/>
        </w:rPr>
        <w:t xml:space="preserve"> </w:t>
      </w:r>
      <w:r w:rsidRPr="007C1C7A">
        <w:rPr>
          <w:rFonts w:ascii="Arial" w:hAnsi="Arial"/>
          <w:b/>
          <w:bCs/>
          <w:noProof w:val="0"/>
          <w:rtl/>
        </w:rPr>
        <w:t xml:space="preserve">רשמתי אותה </w:t>
      </w:r>
      <w:r>
        <w:rPr>
          <w:rFonts w:ascii="Arial" w:hAnsi="Arial" w:hint="cs"/>
          <w:b/>
          <w:bCs/>
          <w:noProof w:val="0"/>
          <w:rtl/>
        </w:rPr>
        <w:t>(את דירת ב</w:t>
      </w:r>
      <w:r w:rsidR="00236066">
        <w:rPr>
          <w:rFonts w:ascii="Arial" w:hAnsi="Arial" w:hint="cs"/>
          <w:b/>
          <w:bCs/>
          <w:noProof w:val="0"/>
          <w:rtl/>
        </w:rPr>
        <w:t>.</w:t>
      </w:r>
      <w:r>
        <w:rPr>
          <w:rFonts w:ascii="Arial" w:hAnsi="Arial" w:hint="cs"/>
          <w:b/>
          <w:bCs/>
          <w:noProof w:val="0"/>
          <w:rtl/>
        </w:rPr>
        <w:t xml:space="preserve">- ר.ב) </w:t>
      </w:r>
      <w:r w:rsidRPr="007C1C7A">
        <w:rPr>
          <w:rFonts w:ascii="Arial" w:hAnsi="Arial"/>
          <w:b/>
          <w:bCs/>
          <w:noProof w:val="0"/>
          <w:rtl/>
        </w:rPr>
        <w:t xml:space="preserve">גם על שמה. </w:t>
      </w:r>
      <w:r w:rsidR="00236066">
        <w:rPr>
          <w:rFonts w:ascii="Arial" w:hAnsi="Arial" w:hint="cs"/>
          <w:b/>
          <w:bCs/>
          <w:noProof w:val="0"/>
          <w:rtl/>
        </w:rPr>
        <w:t>---</w:t>
      </w:r>
      <w:r w:rsidRPr="007C1C7A">
        <w:rPr>
          <w:rFonts w:ascii="Arial" w:hAnsi="Arial"/>
          <w:b/>
          <w:bCs/>
          <w:noProof w:val="0"/>
          <w:rtl/>
        </w:rPr>
        <w:t xml:space="preserve"> רצתה שהדירה תועבר על שמה כי היא ידעה מה היא עושה אני לא ידעתי הייתי תמים, היא אמרה לי נקנה דירה על שנינו נחליף דירה, הלכתי קניתי דירה ורשמתי על שנינו כי לא העלית במחשבה שיכול להיות יקרה מצב כזה.</w:t>
      </w:r>
      <w:r w:rsidRPr="007C1C7A">
        <w:rPr>
          <w:rFonts w:ascii="Arial" w:hAnsi="Arial" w:hint="cs"/>
          <w:b/>
          <w:bCs/>
          <w:noProof w:val="0"/>
          <w:rtl/>
        </w:rPr>
        <w:t>"</w:t>
      </w:r>
    </w:p>
    <w:p w:rsidR="007C1C7A" w:rsidRDefault="007C1C7A" w:rsidP="001E2C1D">
      <w:pPr>
        <w:pStyle w:val="ad"/>
        <w:spacing w:line="360" w:lineRule="auto"/>
        <w:ind w:left="4025" w:right="1134" w:hanging="907"/>
        <w:jc w:val="both"/>
        <w:rPr>
          <w:rFonts w:ascii="Arial" w:hAnsi="Arial"/>
          <w:noProof w:val="0"/>
          <w:rtl/>
        </w:rPr>
      </w:pPr>
      <w:r>
        <w:rPr>
          <w:rFonts w:ascii="Arial" w:hAnsi="Arial" w:hint="cs"/>
          <w:noProof w:val="0"/>
          <w:rtl/>
        </w:rPr>
        <w:t xml:space="preserve"> (עמ' 30 לפרוטוקול מיום 7.12.2023 בשורות 2-4)</w:t>
      </w:r>
    </w:p>
    <w:p w:rsidR="001E2C1D" w:rsidRDefault="001E2C1D" w:rsidP="007C1C7A">
      <w:pPr>
        <w:spacing w:line="360" w:lineRule="auto"/>
        <w:jc w:val="both"/>
        <w:rPr>
          <w:rFonts w:ascii="Arial" w:hAnsi="Arial"/>
          <w:noProof w:val="0"/>
          <w:rtl/>
        </w:rPr>
      </w:pPr>
    </w:p>
    <w:p w:rsidR="007C1C7A" w:rsidRDefault="007C1C7A" w:rsidP="00236066">
      <w:pPr>
        <w:spacing w:line="360" w:lineRule="auto"/>
        <w:ind w:left="420"/>
        <w:jc w:val="both"/>
        <w:rPr>
          <w:rFonts w:ascii="Arial" w:hAnsi="Arial"/>
          <w:noProof w:val="0"/>
          <w:rtl/>
        </w:rPr>
      </w:pPr>
      <w:r>
        <w:rPr>
          <w:rFonts w:ascii="Arial" w:hAnsi="Arial" w:hint="cs"/>
          <w:noProof w:val="0"/>
          <w:rtl/>
        </w:rPr>
        <w:t>ובהמשך</w:t>
      </w:r>
      <w:r w:rsidR="001E2C1D">
        <w:rPr>
          <w:rFonts w:ascii="Arial" w:hAnsi="Arial" w:hint="cs"/>
          <w:noProof w:val="0"/>
          <w:rtl/>
        </w:rPr>
        <w:t xml:space="preserve"> עדותו העיד </w:t>
      </w:r>
      <w:r w:rsidR="00CF6B77">
        <w:rPr>
          <w:rFonts w:ascii="Arial" w:hAnsi="Arial" w:hint="cs"/>
          <w:noProof w:val="0"/>
          <w:rtl/>
        </w:rPr>
        <w:t xml:space="preserve">הנתבע </w:t>
      </w:r>
      <w:r w:rsidR="001E2C1D">
        <w:rPr>
          <w:rFonts w:ascii="Arial" w:hAnsi="Arial" w:hint="cs"/>
          <w:noProof w:val="0"/>
          <w:rtl/>
        </w:rPr>
        <w:t>מפורשות ש</w:t>
      </w:r>
      <w:r w:rsidR="00DF74F0">
        <w:rPr>
          <w:rFonts w:ascii="Arial" w:hAnsi="Arial" w:hint="cs"/>
          <w:noProof w:val="0"/>
          <w:rtl/>
        </w:rPr>
        <w:t xml:space="preserve">הוא רכש את </w:t>
      </w:r>
      <w:r w:rsidR="001E2C1D">
        <w:rPr>
          <w:rFonts w:ascii="Arial" w:hAnsi="Arial" w:hint="cs"/>
          <w:noProof w:val="0"/>
          <w:rtl/>
        </w:rPr>
        <w:t>דירת ב</w:t>
      </w:r>
      <w:r w:rsidR="00236066">
        <w:rPr>
          <w:rFonts w:ascii="Arial" w:hAnsi="Arial" w:hint="cs"/>
          <w:noProof w:val="0"/>
          <w:rtl/>
        </w:rPr>
        <w:t>.</w:t>
      </w:r>
      <w:r w:rsidR="001E2C1D">
        <w:rPr>
          <w:rFonts w:ascii="Arial" w:hAnsi="Arial" w:hint="cs"/>
          <w:noProof w:val="0"/>
          <w:rtl/>
        </w:rPr>
        <w:t xml:space="preserve"> </w:t>
      </w:r>
      <w:r w:rsidR="00DF74F0">
        <w:rPr>
          <w:rFonts w:ascii="Arial" w:hAnsi="Arial" w:hint="cs"/>
          <w:noProof w:val="0"/>
          <w:rtl/>
        </w:rPr>
        <w:t>בצוותא עם התובעת</w:t>
      </w:r>
      <w:r w:rsidR="001E2C1D">
        <w:rPr>
          <w:rFonts w:ascii="Arial" w:hAnsi="Arial" w:hint="cs"/>
          <w:noProof w:val="0"/>
          <w:rtl/>
        </w:rPr>
        <w:t xml:space="preserve">, </w:t>
      </w:r>
      <w:r w:rsidR="00DF74F0">
        <w:rPr>
          <w:rFonts w:ascii="Arial" w:hAnsi="Arial" w:hint="cs"/>
          <w:noProof w:val="0"/>
          <w:rtl/>
        </w:rPr>
        <w:t xml:space="preserve">ובעת רכישתה </w:t>
      </w:r>
      <w:r w:rsidR="00CF6B77">
        <w:rPr>
          <w:rFonts w:ascii="Arial" w:hAnsi="Arial" w:hint="cs"/>
          <w:noProof w:val="0"/>
          <w:rtl/>
        </w:rPr>
        <w:t>הוא סבר שמדובר ב</w:t>
      </w:r>
      <w:r w:rsidR="00DF74F0">
        <w:rPr>
          <w:rFonts w:ascii="Arial" w:hAnsi="Arial" w:hint="cs"/>
          <w:noProof w:val="0"/>
          <w:rtl/>
        </w:rPr>
        <w:t>נכס</w:t>
      </w:r>
      <w:r w:rsidR="00CF6B77">
        <w:rPr>
          <w:rFonts w:ascii="Arial" w:hAnsi="Arial" w:hint="cs"/>
          <w:noProof w:val="0"/>
          <w:rtl/>
        </w:rPr>
        <w:t xml:space="preserve"> משות</w:t>
      </w:r>
      <w:r w:rsidR="00DF74F0">
        <w:rPr>
          <w:rFonts w:ascii="Arial" w:hAnsi="Arial" w:hint="cs"/>
          <w:noProof w:val="0"/>
          <w:rtl/>
        </w:rPr>
        <w:t>ף לצדדים</w:t>
      </w:r>
      <w:r w:rsidR="00CF6B77">
        <w:rPr>
          <w:rFonts w:ascii="Arial" w:hAnsi="Arial" w:hint="cs"/>
          <w:noProof w:val="0"/>
          <w:rtl/>
        </w:rPr>
        <w:t>, ו</w:t>
      </w:r>
      <w:r w:rsidR="001E2C1D">
        <w:rPr>
          <w:rFonts w:ascii="Arial" w:hAnsi="Arial" w:hint="cs"/>
          <w:noProof w:val="0"/>
          <w:rtl/>
        </w:rPr>
        <w:t>כהאי לישנא</w:t>
      </w:r>
      <w:r>
        <w:rPr>
          <w:rFonts w:ascii="Arial" w:hAnsi="Arial" w:hint="cs"/>
          <w:noProof w:val="0"/>
          <w:rtl/>
        </w:rPr>
        <w:t>:</w:t>
      </w:r>
    </w:p>
    <w:p w:rsidR="007C1C7A" w:rsidRDefault="007C1C7A" w:rsidP="007C1C7A">
      <w:pPr>
        <w:spacing w:line="360" w:lineRule="auto"/>
        <w:jc w:val="both"/>
        <w:rPr>
          <w:rFonts w:ascii="Arial" w:hAnsi="Arial"/>
          <w:noProof w:val="0"/>
          <w:rtl/>
        </w:rPr>
      </w:pPr>
    </w:p>
    <w:p w:rsidR="00A600BB" w:rsidRPr="00A600BB" w:rsidRDefault="00A600BB" w:rsidP="006E43F4">
      <w:pPr>
        <w:spacing w:line="360" w:lineRule="auto"/>
        <w:ind w:left="1701" w:right="1134" w:hanging="1701"/>
        <w:jc w:val="both"/>
        <w:rPr>
          <w:rFonts w:ascii="Arial" w:hAnsi="Arial"/>
          <w:b/>
          <w:bCs/>
          <w:noProof w:val="0"/>
          <w:rtl/>
        </w:rPr>
      </w:pPr>
      <w:r>
        <w:rPr>
          <w:rFonts w:ascii="Arial" w:hAnsi="Arial" w:hint="cs"/>
          <w:b/>
          <w:bCs/>
          <w:noProof w:val="0"/>
          <w:rtl/>
        </w:rPr>
        <w:t xml:space="preserve">               </w:t>
      </w:r>
      <w:r w:rsidR="006E43F4">
        <w:rPr>
          <w:rFonts w:ascii="Arial" w:hAnsi="Arial" w:hint="cs"/>
          <w:b/>
          <w:bCs/>
          <w:noProof w:val="0"/>
          <w:rtl/>
        </w:rPr>
        <w:t xml:space="preserve"> </w:t>
      </w:r>
      <w:r>
        <w:rPr>
          <w:rFonts w:ascii="Arial" w:hAnsi="Arial" w:hint="cs"/>
          <w:b/>
          <w:bCs/>
          <w:noProof w:val="0"/>
          <w:rtl/>
        </w:rPr>
        <w:t xml:space="preserve">        </w:t>
      </w:r>
      <w:r w:rsidRPr="00A600BB">
        <w:rPr>
          <w:rFonts w:ascii="Arial" w:hAnsi="Arial" w:hint="cs"/>
          <w:b/>
          <w:bCs/>
          <w:noProof w:val="0"/>
          <w:rtl/>
        </w:rPr>
        <w:t>"</w:t>
      </w:r>
      <w:r>
        <w:rPr>
          <w:rFonts w:ascii="Arial" w:hAnsi="Arial" w:hint="cs"/>
          <w:b/>
          <w:bCs/>
          <w:noProof w:val="0"/>
          <w:rtl/>
        </w:rPr>
        <w:t xml:space="preserve"> </w:t>
      </w:r>
      <w:r w:rsidRPr="00A600BB">
        <w:rPr>
          <w:rFonts w:ascii="Arial" w:hAnsi="Arial"/>
          <w:b/>
          <w:bCs/>
          <w:noProof w:val="0"/>
          <w:rtl/>
        </w:rPr>
        <w:t>ש.</w:t>
      </w:r>
      <w:r w:rsidRPr="00A600BB">
        <w:rPr>
          <w:rFonts w:ascii="Arial" w:hAnsi="Arial"/>
          <w:b/>
          <w:bCs/>
          <w:noProof w:val="0"/>
          <w:rtl/>
        </w:rPr>
        <w:tab/>
        <w:t>אתה צירפת אותה לחשבון שהיה שלך ובכך יצרת הפרדה רכושית?</w:t>
      </w:r>
    </w:p>
    <w:p w:rsidR="00A600BB" w:rsidRPr="00A600BB" w:rsidRDefault="00A600BB" w:rsidP="006E43F4">
      <w:pPr>
        <w:spacing w:line="360" w:lineRule="auto"/>
        <w:ind w:left="1701" w:right="1134" w:hanging="261"/>
        <w:jc w:val="both"/>
        <w:rPr>
          <w:rFonts w:ascii="Arial" w:hAnsi="Arial"/>
          <w:b/>
          <w:bCs/>
          <w:noProof w:val="0"/>
          <w:rtl/>
        </w:rPr>
      </w:pPr>
      <w:r w:rsidRPr="00A600BB">
        <w:rPr>
          <w:rFonts w:ascii="Arial" w:hAnsi="Arial"/>
          <w:b/>
          <w:bCs/>
          <w:noProof w:val="0"/>
          <w:rtl/>
        </w:rPr>
        <w:t>ת.</w:t>
      </w:r>
      <w:r w:rsidRPr="00A600BB">
        <w:rPr>
          <w:rFonts w:ascii="Arial" w:hAnsi="Arial"/>
          <w:b/>
          <w:bCs/>
          <w:noProof w:val="0"/>
          <w:rtl/>
        </w:rPr>
        <w:tab/>
        <w:t>היום, אחרי שאני מבין את הדברים, אני אומר שצירפתי אותה לחשבון וחשבתי שאם אני קונה איתה בית ביחד אז אנחנו ביחד.</w:t>
      </w:r>
    </w:p>
    <w:p w:rsidR="00A600BB" w:rsidRPr="00A600BB" w:rsidRDefault="00A600BB" w:rsidP="00236066">
      <w:pPr>
        <w:spacing w:line="360" w:lineRule="auto"/>
        <w:ind w:left="1701" w:right="1134" w:hanging="261"/>
        <w:jc w:val="both"/>
        <w:rPr>
          <w:rFonts w:ascii="Arial" w:hAnsi="Arial"/>
          <w:b/>
          <w:bCs/>
          <w:noProof w:val="0"/>
          <w:rtl/>
        </w:rPr>
      </w:pPr>
      <w:r w:rsidRPr="00A600BB">
        <w:rPr>
          <w:rFonts w:ascii="Arial" w:hAnsi="Arial"/>
          <w:b/>
          <w:bCs/>
          <w:noProof w:val="0"/>
          <w:rtl/>
        </w:rPr>
        <w:t>ש.</w:t>
      </w:r>
      <w:r w:rsidRPr="00A600BB">
        <w:rPr>
          <w:rFonts w:ascii="Arial" w:hAnsi="Arial"/>
          <w:b/>
          <w:bCs/>
          <w:noProof w:val="0"/>
          <w:rtl/>
        </w:rPr>
        <w:tab/>
        <w:t xml:space="preserve">אז גם הבית הוא ביחד, </w:t>
      </w:r>
      <w:r w:rsidR="00236066">
        <w:rPr>
          <w:rFonts w:ascii="Arial" w:hAnsi="Arial"/>
          <w:b/>
          <w:bCs/>
          <w:noProof w:val="0"/>
          <w:rtl/>
        </w:rPr>
        <w:t xml:space="preserve">זה מה שחשבת, בזמן שרכשת בית עם </w:t>
      </w:r>
      <w:r w:rsidR="00236066">
        <w:rPr>
          <w:rFonts w:ascii="Arial" w:hAnsi="Arial" w:hint="cs"/>
          <w:b/>
          <w:bCs/>
          <w:noProof w:val="0"/>
          <w:rtl/>
        </w:rPr>
        <w:t>--</w:t>
      </w:r>
      <w:r w:rsidRPr="00A600BB">
        <w:rPr>
          <w:rFonts w:ascii="Arial" w:hAnsi="Arial"/>
          <w:b/>
          <w:bCs/>
          <w:noProof w:val="0"/>
          <w:rtl/>
        </w:rPr>
        <w:t>, הלכתם וחתמתם נכון או לא, רכשתם דירה ברחוב ב</w:t>
      </w:r>
      <w:r w:rsidR="00236066">
        <w:rPr>
          <w:rFonts w:ascii="Arial" w:hAnsi="Arial" w:hint="cs"/>
          <w:b/>
          <w:bCs/>
          <w:noProof w:val="0"/>
          <w:rtl/>
        </w:rPr>
        <w:t>.</w:t>
      </w:r>
      <w:r w:rsidRPr="00A600BB">
        <w:rPr>
          <w:rFonts w:ascii="Arial" w:hAnsi="Arial"/>
          <w:b/>
          <w:bCs/>
          <w:noProof w:val="0"/>
          <w:rtl/>
        </w:rPr>
        <w:t xml:space="preserve"> נכון?</w:t>
      </w:r>
    </w:p>
    <w:p w:rsidR="007C1C7A" w:rsidRDefault="00A600BB" w:rsidP="006E43F4">
      <w:pPr>
        <w:spacing w:line="360" w:lineRule="auto"/>
        <w:ind w:left="1701" w:right="1134" w:hanging="261"/>
        <w:jc w:val="both"/>
        <w:rPr>
          <w:rFonts w:ascii="Arial" w:hAnsi="Arial"/>
          <w:noProof w:val="0"/>
          <w:rtl/>
        </w:rPr>
      </w:pPr>
      <w:r w:rsidRPr="00A600BB">
        <w:rPr>
          <w:rFonts w:ascii="Arial" w:hAnsi="Arial"/>
          <w:b/>
          <w:bCs/>
          <w:noProof w:val="0"/>
          <w:rtl/>
        </w:rPr>
        <w:t>ת.</w:t>
      </w:r>
      <w:r w:rsidRPr="00A600BB">
        <w:rPr>
          <w:rFonts w:ascii="Arial" w:hAnsi="Arial"/>
          <w:b/>
          <w:bCs/>
          <w:noProof w:val="0"/>
          <w:rtl/>
        </w:rPr>
        <w:tab/>
        <w:t>כן.</w:t>
      </w:r>
      <w:r w:rsidRPr="00A600BB">
        <w:rPr>
          <w:rFonts w:ascii="Arial" w:hAnsi="Arial" w:hint="cs"/>
          <w:b/>
          <w:bCs/>
          <w:noProof w:val="0"/>
          <w:rtl/>
        </w:rPr>
        <w:t>"</w:t>
      </w:r>
      <w:r>
        <w:rPr>
          <w:rFonts w:ascii="Arial" w:hAnsi="Arial" w:hint="cs"/>
          <w:noProof w:val="0"/>
          <w:rtl/>
        </w:rPr>
        <w:t xml:space="preserve">  </w:t>
      </w:r>
      <w:r w:rsidR="001E2C1D">
        <w:rPr>
          <w:rFonts w:ascii="Arial" w:hAnsi="Arial"/>
          <w:noProof w:val="0"/>
          <w:rtl/>
        </w:rPr>
        <w:tab/>
      </w:r>
      <w:r w:rsidR="001E2C1D">
        <w:rPr>
          <w:rFonts w:ascii="Arial" w:hAnsi="Arial"/>
          <w:noProof w:val="0"/>
          <w:rtl/>
        </w:rPr>
        <w:tab/>
      </w:r>
      <w:r w:rsidR="006E43F4">
        <w:rPr>
          <w:rFonts w:ascii="Arial" w:hAnsi="Arial" w:hint="cs"/>
          <w:noProof w:val="0"/>
          <w:rtl/>
        </w:rPr>
        <w:t xml:space="preserve">     </w:t>
      </w:r>
      <w:r w:rsidR="001E2C1D">
        <w:rPr>
          <w:rFonts w:ascii="Arial" w:hAnsi="Arial" w:hint="cs"/>
          <w:noProof w:val="0"/>
          <w:rtl/>
        </w:rPr>
        <w:t xml:space="preserve">                   </w:t>
      </w:r>
      <w:r>
        <w:rPr>
          <w:rFonts w:ascii="Arial" w:hAnsi="Arial" w:hint="cs"/>
          <w:noProof w:val="0"/>
          <w:rtl/>
        </w:rPr>
        <w:t>(שם, בעמ' 31 שורות 17-22)</w:t>
      </w:r>
    </w:p>
    <w:p w:rsidR="00B50FA9" w:rsidRDefault="00B50FA9" w:rsidP="00B50FA9">
      <w:pPr>
        <w:rPr>
          <w:rFonts w:ascii="Arial" w:hAnsi="Arial"/>
          <w:noProof w:val="0"/>
          <w:rtl/>
        </w:rPr>
      </w:pPr>
    </w:p>
    <w:p w:rsidR="00705BBE" w:rsidRPr="00DE0F27" w:rsidRDefault="00705BBE" w:rsidP="00236066">
      <w:pPr>
        <w:pStyle w:val="ad"/>
        <w:spacing w:line="360" w:lineRule="auto"/>
        <w:ind w:left="425"/>
        <w:jc w:val="both"/>
        <w:rPr>
          <w:rFonts w:ascii="Arial" w:hAnsi="Arial"/>
          <w:b/>
          <w:bCs/>
          <w:noProof w:val="0"/>
          <w:rtl/>
        </w:rPr>
      </w:pPr>
      <w:r w:rsidRPr="00DE0F27">
        <w:rPr>
          <w:rFonts w:ascii="Arial" w:hAnsi="Arial" w:hint="cs"/>
          <w:b/>
          <w:bCs/>
          <w:noProof w:val="0"/>
          <w:rtl/>
        </w:rPr>
        <w:t>מעדות הנתבע עולה מפורשות שב</w:t>
      </w:r>
      <w:r w:rsidRPr="00DE0F27">
        <w:rPr>
          <w:rFonts w:ascii="Arial" w:hAnsi="Arial"/>
          <w:b/>
          <w:bCs/>
          <w:noProof w:val="0"/>
          <w:rtl/>
        </w:rPr>
        <w:t>ני</w:t>
      </w:r>
      <w:r w:rsidRPr="00DE0F27">
        <w:rPr>
          <w:rFonts w:ascii="Arial" w:hAnsi="Arial" w:hint="cs"/>
          <w:b/>
          <w:bCs/>
          <w:noProof w:val="0"/>
          <w:rtl/>
        </w:rPr>
        <w:t xml:space="preserve"> ה</w:t>
      </w:r>
      <w:r w:rsidRPr="00DE0F27">
        <w:rPr>
          <w:rFonts w:ascii="Arial" w:hAnsi="Arial"/>
          <w:b/>
          <w:bCs/>
          <w:noProof w:val="0"/>
          <w:rtl/>
        </w:rPr>
        <w:t>זוג התקשר</w:t>
      </w:r>
      <w:r w:rsidRPr="00DE0F27">
        <w:rPr>
          <w:rFonts w:ascii="Arial" w:hAnsi="Arial" w:hint="cs"/>
          <w:b/>
          <w:bCs/>
          <w:noProof w:val="0"/>
          <w:rtl/>
        </w:rPr>
        <w:t>ו</w:t>
      </w:r>
      <w:r w:rsidRPr="00DE0F27">
        <w:rPr>
          <w:rFonts w:ascii="Arial" w:hAnsi="Arial"/>
          <w:b/>
          <w:bCs/>
          <w:noProof w:val="0"/>
          <w:rtl/>
        </w:rPr>
        <w:t xml:space="preserve"> יחדיו בהסכם לרכישת דיר</w:t>
      </w:r>
      <w:r w:rsidRPr="00DE0F27">
        <w:rPr>
          <w:rFonts w:ascii="Arial" w:hAnsi="Arial" w:hint="cs"/>
          <w:b/>
          <w:bCs/>
          <w:noProof w:val="0"/>
          <w:rtl/>
        </w:rPr>
        <w:t>ת ב</w:t>
      </w:r>
      <w:r w:rsidR="00236066">
        <w:rPr>
          <w:rFonts w:ascii="Arial" w:hAnsi="Arial" w:hint="cs"/>
          <w:b/>
          <w:bCs/>
          <w:noProof w:val="0"/>
          <w:rtl/>
        </w:rPr>
        <w:t>.</w:t>
      </w:r>
      <w:r w:rsidRPr="00DE0F27">
        <w:rPr>
          <w:rFonts w:ascii="Arial" w:hAnsi="Arial"/>
          <w:b/>
          <w:bCs/>
          <w:noProof w:val="0"/>
          <w:rtl/>
        </w:rPr>
        <w:t xml:space="preserve">, </w:t>
      </w:r>
      <w:r w:rsidRPr="00DE0F27">
        <w:rPr>
          <w:rFonts w:ascii="Arial" w:hAnsi="Arial" w:hint="cs"/>
          <w:b/>
          <w:bCs/>
          <w:noProof w:val="0"/>
          <w:rtl/>
        </w:rPr>
        <w:t>והת</w:t>
      </w:r>
      <w:r w:rsidRPr="00DE0F27">
        <w:rPr>
          <w:rFonts w:ascii="Arial" w:hAnsi="Arial"/>
          <w:b/>
          <w:bCs/>
          <w:noProof w:val="0"/>
          <w:rtl/>
        </w:rPr>
        <w:t>כ</w:t>
      </w:r>
      <w:r w:rsidRPr="00DE0F27">
        <w:rPr>
          <w:rFonts w:ascii="Arial" w:hAnsi="Arial" w:hint="cs"/>
          <w:b/>
          <w:bCs/>
          <w:noProof w:val="0"/>
          <w:rtl/>
        </w:rPr>
        <w:t>וונ</w:t>
      </w:r>
      <w:r w:rsidRPr="00DE0F27">
        <w:rPr>
          <w:rFonts w:ascii="Arial" w:hAnsi="Arial"/>
          <w:b/>
          <w:bCs/>
          <w:noProof w:val="0"/>
          <w:rtl/>
        </w:rPr>
        <w:t>ו</w:t>
      </w:r>
      <w:r w:rsidRPr="00DE0F27">
        <w:rPr>
          <w:rFonts w:ascii="Arial" w:hAnsi="Arial" w:hint="cs"/>
          <w:b/>
          <w:bCs/>
          <w:noProof w:val="0"/>
          <w:rtl/>
        </w:rPr>
        <w:t xml:space="preserve"> </w:t>
      </w:r>
      <w:r w:rsidRPr="00DE0F27">
        <w:rPr>
          <w:rFonts w:ascii="Arial" w:hAnsi="Arial"/>
          <w:b/>
          <w:bCs/>
          <w:noProof w:val="0"/>
          <w:rtl/>
        </w:rPr>
        <w:t>להחיל משטר של ש</w:t>
      </w:r>
      <w:r w:rsidR="00BF1719" w:rsidRPr="00DE0F27">
        <w:rPr>
          <w:rFonts w:ascii="Arial" w:hAnsi="Arial" w:hint="cs"/>
          <w:b/>
          <w:bCs/>
          <w:noProof w:val="0"/>
          <w:rtl/>
        </w:rPr>
        <w:t>ית</w:t>
      </w:r>
      <w:r w:rsidRPr="00DE0F27">
        <w:rPr>
          <w:rFonts w:ascii="Arial" w:hAnsi="Arial"/>
          <w:b/>
          <w:bCs/>
          <w:noProof w:val="0"/>
          <w:rtl/>
        </w:rPr>
        <w:t>ו</w:t>
      </w:r>
      <w:r w:rsidR="00BF1719" w:rsidRPr="00DE0F27">
        <w:rPr>
          <w:rFonts w:ascii="Arial" w:hAnsi="Arial" w:hint="cs"/>
          <w:b/>
          <w:bCs/>
          <w:noProof w:val="0"/>
          <w:rtl/>
        </w:rPr>
        <w:t>ף</w:t>
      </w:r>
      <w:r w:rsidRPr="00DE0F27">
        <w:rPr>
          <w:rFonts w:ascii="Arial" w:hAnsi="Arial"/>
          <w:b/>
          <w:bCs/>
          <w:noProof w:val="0"/>
          <w:rtl/>
        </w:rPr>
        <w:t xml:space="preserve"> על ה</w:t>
      </w:r>
      <w:r w:rsidR="00DE0F27" w:rsidRPr="00DE0F27">
        <w:rPr>
          <w:rFonts w:ascii="Arial" w:hAnsi="Arial" w:hint="cs"/>
          <w:b/>
          <w:bCs/>
          <w:noProof w:val="0"/>
          <w:rtl/>
        </w:rPr>
        <w:t>דירה</w:t>
      </w:r>
      <w:r w:rsidRPr="00DE0F27">
        <w:rPr>
          <w:rFonts w:ascii="Arial" w:hAnsi="Arial" w:hint="cs"/>
          <w:b/>
          <w:bCs/>
          <w:noProof w:val="0"/>
          <w:rtl/>
        </w:rPr>
        <w:t xml:space="preserve"> שרכשו</w:t>
      </w:r>
      <w:r w:rsidR="00DF74F0" w:rsidRPr="00DE0F27">
        <w:rPr>
          <w:rFonts w:ascii="Arial" w:hAnsi="Arial" w:hint="cs"/>
          <w:b/>
          <w:bCs/>
          <w:noProof w:val="0"/>
          <w:rtl/>
        </w:rPr>
        <w:t xml:space="preserve"> יחדיו</w:t>
      </w:r>
      <w:r w:rsidRPr="00DE0F27">
        <w:rPr>
          <w:rFonts w:ascii="Arial" w:hAnsi="Arial" w:hint="cs"/>
          <w:b/>
          <w:bCs/>
          <w:noProof w:val="0"/>
          <w:rtl/>
        </w:rPr>
        <w:t>.</w:t>
      </w:r>
      <w:r w:rsidR="0022618E" w:rsidRPr="00DE0F27">
        <w:rPr>
          <w:rFonts w:ascii="Arial" w:hAnsi="Arial" w:hint="cs"/>
          <w:b/>
          <w:bCs/>
          <w:noProof w:val="0"/>
          <w:rtl/>
        </w:rPr>
        <w:t xml:space="preserve"> </w:t>
      </w:r>
    </w:p>
    <w:p w:rsidR="00BE7654" w:rsidRPr="00DE0F27" w:rsidRDefault="00BE7654" w:rsidP="00BE7654">
      <w:pPr>
        <w:pStyle w:val="ad"/>
        <w:spacing w:line="360" w:lineRule="auto"/>
        <w:ind w:left="425"/>
        <w:jc w:val="both"/>
        <w:rPr>
          <w:rFonts w:ascii="Arial" w:hAnsi="Arial"/>
          <w:b/>
          <w:bCs/>
          <w:noProof w:val="0"/>
          <w:rtl/>
        </w:rPr>
      </w:pPr>
    </w:p>
    <w:p w:rsidR="0022618E" w:rsidRDefault="0022618E" w:rsidP="00236066">
      <w:pPr>
        <w:pStyle w:val="ad"/>
        <w:spacing w:line="360" w:lineRule="auto"/>
        <w:ind w:left="425"/>
        <w:jc w:val="both"/>
        <w:rPr>
          <w:rFonts w:ascii="Arial" w:hAnsi="Arial"/>
          <w:b/>
          <w:bCs/>
          <w:noProof w:val="0"/>
          <w:rtl/>
        </w:rPr>
      </w:pPr>
      <w:r w:rsidRPr="00DE0F27">
        <w:rPr>
          <w:rFonts w:ascii="Arial" w:hAnsi="Arial" w:hint="cs"/>
          <w:b/>
          <w:bCs/>
          <w:noProof w:val="0"/>
          <w:rtl/>
        </w:rPr>
        <w:t>העובדה ש</w:t>
      </w:r>
      <w:r w:rsidR="00DE0F27">
        <w:rPr>
          <w:rFonts w:ascii="Arial" w:hAnsi="Arial" w:hint="cs"/>
          <w:b/>
          <w:bCs/>
          <w:noProof w:val="0"/>
          <w:rtl/>
        </w:rPr>
        <w:t xml:space="preserve">בני הזוג </w:t>
      </w:r>
      <w:r w:rsidRPr="00DE0F27">
        <w:rPr>
          <w:rFonts w:ascii="Arial" w:hAnsi="Arial" w:hint="cs"/>
          <w:b/>
          <w:bCs/>
          <w:noProof w:val="0"/>
          <w:rtl/>
        </w:rPr>
        <w:t xml:space="preserve">נפרדו לאחר </w:t>
      </w:r>
      <w:r w:rsidR="00BE7654" w:rsidRPr="00DE0F27">
        <w:rPr>
          <w:rFonts w:ascii="Arial" w:hAnsi="Arial" w:hint="cs"/>
          <w:b/>
          <w:bCs/>
          <w:noProof w:val="0"/>
          <w:rtl/>
        </w:rPr>
        <w:t xml:space="preserve">פרק </w:t>
      </w:r>
      <w:r w:rsidRPr="00DE0F27">
        <w:rPr>
          <w:rFonts w:ascii="Arial" w:hAnsi="Arial" w:hint="cs"/>
          <w:b/>
          <w:bCs/>
          <w:noProof w:val="0"/>
          <w:rtl/>
        </w:rPr>
        <w:t xml:space="preserve">זמן קצר, אין בה לשלול בדיעבד את זכויותיה של התובעת בדירה המשותפת שנרכשה. מדובר בסיכון </w:t>
      </w:r>
      <w:r w:rsidR="00BE7654" w:rsidRPr="00DE0F27">
        <w:rPr>
          <w:rFonts w:ascii="Arial" w:hAnsi="Arial" w:hint="cs"/>
          <w:b/>
          <w:bCs/>
          <w:noProof w:val="0"/>
          <w:rtl/>
        </w:rPr>
        <w:t>מודע שה</w:t>
      </w:r>
      <w:r w:rsidRPr="00DE0F27">
        <w:rPr>
          <w:rFonts w:ascii="Arial" w:hAnsi="Arial" w:hint="cs"/>
          <w:b/>
          <w:bCs/>
          <w:noProof w:val="0"/>
          <w:rtl/>
        </w:rPr>
        <w:t>נתבע</w:t>
      </w:r>
      <w:r w:rsidR="00BE7654" w:rsidRPr="00DE0F27">
        <w:rPr>
          <w:rFonts w:ascii="Arial" w:hAnsi="Arial" w:hint="cs"/>
          <w:b/>
          <w:bCs/>
          <w:noProof w:val="0"/>
          <w:rtl/>
        </w:rPr>
        <w:t xml:space="preserve"> נטל </w:t>
      </w:r>
      <w:r w:rsidRPr="00DE0F27">
        <w:rPr>
          <w:rFonts w:ascii="Arial" w:hAnsi="Arial" w:hint="cs"/>
          <w:b/>
          <w:bCs/>
          <w:noProof w:val="0"/>
          <w:rtl/>
        </w:rPr>
        <w:t>ש</w:t>
      </w:r>
      <w:r w:rsidR="00BE7654" w:rsidRPr="00DE0F27">
        <w:rPr>
          <w:rFonts w:ascii="Arial" w:hAnsi="Arial" w:hint="cs"/>
          <w:b/>
          <w:bCs/>
          <w:noProof w:val="0"/>
          <w:rtl/>
        </w:rPr>
        <w:t>עה</w:t>
      </w:r>
      <w:r w:rsidRPr="00DE0F27">
        <w:rPr>
          <w:rFonts w:ascii="Arial" w:hAnsi="Arial" w:hint="cs"/>
          <w:b/>
          <w:bCs/>
          <w:noProof w:val="0"/>
          <w:rtl/>
        </w:rPr>
        <w:t xml:space="preserve"> </w:t>
      </w:r>
      <w:r w:rsidR="00BE7654" w:rsidRPr="00DE0F27">
        <w:rPr>
          <w:rFonts w:ascii="Arial" w:hAnsi="Arial" w:hint="cs"/>
          <w:b/>
          <w:bCs/>
          <w:noProof w:val="0"/>
          <w:rtl/>
        </w:rPr>
        <w:t xml:space="preserve">שהוא </w:t>
      </w:r>
      <w:r w:rsidRPr="00DE0F27">
        <w:rPr>
          <w:rFonts w:ascii="Arial" w:hAnsi="Arial" w:hint="cs"/>
          <w:b/>
          <w:bCs/>
          <w:noProof w:val="0"/>
          <w:rtl/>
        </w:rPr>
        <w:t>בחר ל</w:t>
      </w:r>
      <w:r w:rsidR="00DE0F27">
        <w:rPr>
          <w:rFonts w:ascii="Arial" w:hAnsi="Arial" w:hint="cs"/>
          <w:b/>
          <w:bCs/>
          <w:noProof w:val="0"/>
          <w:rtl/>
        </w:rPr>
        <w:t>עשות שימוש בכספים שקיבל ממכירת דירת י</w:t>
      </w:r>
      <w:r w:rsidR="00236066">
        <w:rPr>
          <w:rFonts w:ascii="Arial" w:hAnsi="Arial" w:hint="cs"/>
          <w:b/>
          <w:bCs/>
          <w:noProof w:val="0"/>
          <w:rtl/>
        </w:rPr>
        <w:t>.ו</w:t>
      </w:r>
      <w:r w:rsidR="00DE0F27" w:rsidRPr="00DE0F27">
        <w:rPr>
          <w:rFonts w:ascii="Arial" w:hAnsi="Arial" w:hint="cs"/>
          <w:b/>
          <w:bCs/>
          <w:noProof w:val="0"/>
          <w:rtl/>
        </w:rPr>
        <w:t xml:space="preserve"> </w:t>
      </w:r>
      <w:r w:rsidR="00DE0F27">
        <w:rPr>
          <w:rFonts w:ascii="Arial" w:hAnsi="Arial" w:hint="cs"/>
          <w:b/>
          <w:bCs/>
          <w:noProof w:val="0"/>
          <w:rtl/>
        </w:rPr>
        <w:t>לצורך רכישת דירת ב</w:t>
      </w:r>
      <w:r w:rsidR="00236066">
        <w:rPr>
          <w:rFonts w:ascii="Arial" w:hAnsi="Arial" w:hint="cs"/>
          <w:b/>
          <w:bCs/>
          <w:noProof w:val="0"/>
          <w:rtl/>
        </w:rPr>
        <w:t>.</w:t>
      </w:r>
      <w:r w:rsidR="00DE0F27">
        <w:rPr>
          <w:rFonts w:ascii="Arial" w:hAnsi="Arial" w:hint="cs"/>
          <w:b/>
          <w:bCs/>
          <w:noProof w:val="0"/>
          <w:rtl/>
        </w:rPr>
        <w:t xml:space="preserve"> </w:t>
      </w:r>
      <w:r w:rsidRPr="00DE0F27">
        <w:rPr>
          <w:rFonts w:ascii="Arial" w:hAnsi="Arial" w:hint="cs"/>
          <w:b/>
          <w:bCs/>
          <w:noProof w:val="0"/>
          <w:rtl/>
        </w:rPr>
        <w:t xml:space="preserve">מבלי להבטיח </w:t>
      </w:r>
      <w:r w:rsidR="00DE0F27">
        <w:rPr>
          <w:rFonts w:ascii="Arial" w:hAnsi="Arial" w:hint="cs"/>
          <w:b/>
          <w:bCs/>
          <w:noProof w:val="0"/>
          <w:rtl/>
        </w:rPr>
        <w:t xml:space="preserve">קודם לכן </w:t>
      </w:r>
      <w:r w:rsidRPr="00DE0F27">
        <w:rPr>
          <w:rFonts w:ascii="Arial" w:hAnsi="Arial" w:hint="cs"/>
          <w:b/>
          <w:bCs/>
          <w:noProof w:val="0"/>
          <w:rtl/>
        </w:rPr>
        <w:t>את זכויותיו</w:t>
      </w:r>
      <w:r w:rsidR="00DE0F27">
        <w:rPr>
          <w:rFonts w:ascii="Arial" w:hAnsi="Arial" w:hint="cs"/>
          <w:b/>
          <w:bCs/>
          <w:noProof w:val="0"/>
          <w:rtl/>
        </w:rPr>
        <w:t xml:space="preserve"> בכספי תמורה אלה</w:t>
      </w:r>
      <w:r w:rsidR="00BE7654" w:rsidRPr="00DE0F27">
        <w:rPr>
          <w:rFonts w:ascii="Arial" w:hAnsi="Arial" w:hint="cs"/>
          <w:b/>
          <w:bCs/>
          <w:noProof w:val="0"/>
          <w:rtl/>
        </w:rPr>
        <w:t>.</w:t>
      </w:r>
      <w:r w:rsidRPr="00DE0F27">
        <w:rPr>
          <w:rFonts w:ascii="Arial" w:hAnsi="Arial" w:hint="cs"/>
          <w:b/>
          <w:bCs/>
          <w:noProof w:val="0"/>
          <w:rtl/>
        </w:rPr>
        <w:t xml:space="preserve"> </w:t>
      </w:r>
      <w:r w:rsidR="00BE7654" w:rsidRPr="00DE0F27">
        <w:rPr>
          <w:rFonts w:ascii="Arial" w:hAnsi="Arial" w:hint="cs"/>
          <w:b/>
          <w:bCs/>
          <w:noProof w:val="0"/>
          <w:rtl/>
        </w:rPr>
        <w:t>ויודגש; סיכון זה היה מוחשי וממשי ו</w:t>
      </w:r>
      <w:r w:rsidRPr="00DE0F27">
        <w:rPr>
          <w:rFonts w:ascii="Arial" w:hAnsi="Arial" w:hint="cs"/>
          <w:b/>
          <w:bCs/>
          <w:noProof w:val="0"/>
          <w:rtl/>
        </w:rPr>
        <w:t>היה על</w:t>
      </w:r>
      <w:r w:rsidR="00BE7654" w:rsidRPr="00DE0F27">
        <w:rPr>
          <w:rFonts w:ascii="Arial" w:hAnsi="Arial" w:hint="cs"/>
          <w:b/>
          <w:bCs/>
          <w:noProof w:val="0"/>
          <w:rtl/>
        </w:rPr>
        <w:t xml:space="preserve"> הנתבע לקחת בחשבון גם את האפשרות </w:t>
      </w:r>
      <w:r w:rsidRPr="00DE0F27">
        <w:rPr>
          <w:rFonts w:ascii="Arial" w:hAnsi="Arial" w:hint="cs"/>
          <w:b/>
          <w:bCs/>
          <w:noProof w:val="0"/>
          <w:rtl/>
        </w:rPr>
        <w:t xml:space="preserve">שהנישואין לא יאריכו ימים- </w:t>
      </w:r>
      <w:r w:rsidR="00DE0F27">
        <w:rPr>
          <w:rFonts w:ascii="Arial" w:hAnsi="Arial" w:hint="cs"/>
          <w:b/>
          <w:bCs/>
          <w:noProof w:val="0"/>
          <w:rtl/>
        </w:rPr>
        <w:t xml:space="preserve">כפי שאירע בפועל- קל וחומר </w:t>
      </w:r>
      <w:r w:rsidRPr="00DE0F27">
        <w:rPr>
          <w:rFonts w:ascii="Arial" w:hAnsi="Arial" w:hint="cs"/>
          <w:b/>
          <w:bCs/>
          <w:noProof w:val="0"/>
          <w:rtl/>
        </w:rPr>
        <w:t>לאחר ש</w:t>
      </w:r>
      <w:r w:rsidR="00DE0F27">
        <w:rPr>
          <w:rFonts w:ascii="Arial" w:hAnsi="Arial" w:hint="cs"/>
          <w:b/>
          <w:bCs/>
          <w:noProof w:val="0"/>
          <w:rtl/>
        </w:rPr>
        <w:t>ה</w:t>
      </w:r>
      <w:r w:rsidRPr="00DE0F27">
        <w:rPr>
          <w:rFonts w:ascii="Arial" w:hAnsi="Arial" w:hint="cs"/>
          <w:b/>
          <w:bCs/>
          <w:noProof w:val="0"/>
          <w:rtl/>
        </w:rPr>
        <w:t xml:space="preserve">תובעת </w:t>
      </w:r>
      <w:r w:rsidR="00BE7654" w:rsidRPr="00DE0F27">
        <w:rPr>
          <w:rFonts w:ascii="Arial" w:hAnsi="Arial" w:hint="cs"/>
          <w:b/>
          <w:bCs/>
          <w:noProof w:val="0"/>
          <w:rtl/>
        </w:rPr>
        <w:t xml:space="preserve">כבר </w:t>
      </w:r>
      <w:r w:rsidRPr="00DE0F27">
        <w:rPr>
          <w:rFonts w:ascii="Arial" w:hAnsi="Arial" w:hint="cs"/>
          <w:b/>
          <w:bCs/>
          <w:noProof w:val="0"/>
          <w:rtl/>
        </w:rPr>
        <w:t xml:space="preserve">ביטלה </w:t>
      </w:r>
      <w:r w:rsidR="00BE7654" w:rsidRPr="00DE0F27">
        <w:rPr>
          <w:rFonts w:ascii="Arial" w:hAnsi="Arial" w:hint="cs"/>
          <w:b/>
          <w:bCs/>
          <w:noProof w:val="0"/>
          <w:rtl/>
        </w:rPr>
        <w:t xml:space="preserve">בעבר </w:t>
      </w:r>
      <w:r w:rsidRPr="00DE0F27">
        <w:rPr>
          <w:rFonts w:ascii="Arial" w:hAnsi="Arial" w:hint="cs"/>
          <w:b/>
          <w:bCs/>
          <w:noProof w:val="0"/>
          <w:rtl/>
        </w:rPr>
        <w:t xml:space="preserve">את </w:t>
      </w:r>
      <w:r w:rsidR="00BE7654" w:rsidRPr="00DE0F27">
        <w:rPr>
          <w:rFonts w:ascii="Arial" w:hAnsi="Arial" w:hint="cs"/>
          <w:b/>
          <w:bCs/>
          <w:noProof w:val="0"/>
          <w:rtl/>
        </w:rPr>
        <w:t xml:space="preserve">מועד החתונה </w:t>
      </w:r>
      <w:r w:rsidRPr="00DE0F27">
        <w:rPr>
          <w:rFonts w:ascii="Arial" w:hAnsi="Arial" w:hint="cs"/>
          <w:b/>
          <w:bCs/>
          <w:noProof w:val="0"/>
          <w:rtl/>
        </w:rPr>
        <w:t>המקורי וה</w:t>
      </w:r>
      <w:r w:rsidR="00BE7654" w:rsidRPr="00DE0F27">
        <w:rPr>
          <w:rFonts w:ascii="Arial" w:hAnsi="Arial" w:hint="cs"/>
          <w:b/>
          <w:bCs/>
          <w:noProof w:val="0"/>
          <w:rtl/>
        </w:rPr>
        <w:t>צדדי</w:t>
      </w:r>
      <w:r w:rsidRPr="00DE0F27">
        <w:rPr>
          <w:rFonts w:ascii="Arial" w:hAnsi="Arial" w:hint="cs"/>
          <w:b/>
          <w:bCs/>
          <w:noProof w:val="0"/>
          <w:rtl/>
        </w:rPr>
        <w:t>ם נפרדו באותה עת למשך מספר חודשים (ראו סעיפים 11</w:t>
      </w:r>
      <w:r w:rsidR="00BE7654" w:rsidRPr="00DE0F27">
        <w:rPr>
          <w:rFonts w:ascii="Arial" w:hAnsi="Arial" w:hint="cs"/>
          <w:b/>
          <w:bCs/>
          <w:noProof w:val="0"/>
          <w:rtl/>
        </w:rPr>
        <w:t xml:space="preserve">-14 לכתב ההגנה). </w:t>
      </w:r>
    </w:p>
    <w:p w:rsidR="00F95CF8" w:rsidRDefault="00F95CF8" w:rsidP="00DE0F27">
      <w:pPr>
        <w:pStyle w:val="ad"/>
        <w:spacing w:line="360" w:lineRule="auto"/>
        <w:ind w:left="425"/>
        <w:jc w:val="both"/>
        <w:rPr>
          <w:rFonts w:ascii="Arial" w:hAnsi="Arial"/>
          <w:b/>
          <w:bCs/>
          <w:noProof w:val="0"/>
          <w:rtl/>
        </w:rPr>
      </w:pPr>
    </w:p>
    <w:p w:rsidR="00F95CF8" w:rsidRDefault="00F95CF8" w:rsidP="00F95CF8">
      <w:pPr>
        <w:spacing w:line="360" w:lineRule="auto"/>
        <w:ind w:left="420"/>
        <w:jc w:val="both"/>
        <w:rPr>
          <w:rFonts w:ascii="Arial" w:hAnsi="Arial"/>
          <w:noProof w:val="0"/>
          <w:rtl/>
        </w:rPr>
      </w:pPr>
      <w:r>
        <w:rPr>
          <w:rFonts w:ascii="Arial" w:hAnsi="Arial" w:hint="cs"/>
          <w:noProof w:val="0"/>
          <w:rtl/>
        </w:rPr>
        <w:t>וכך הנתבע עצמו העיד בחקירתו הנגדית ששגה בכך שלא עמד על חתימת הס</w:t>
      </w:r>
      <w:r w:rsidR="00236066">
        <w:rPr>
          <w:rFonts w:ascii="Arial" w:hAnsi="Arial" w:hint="cs"/>
          <w:noProof w:val="0"/>
          <w:rtl/>
        </w:rPr>
        <w:t>כם ממון טרם מכירת דירת י.ו ורכישת דירת ב.</w:t>
      </w:r>
      <w:r>
        <w:rPr>
          <w:rFonts w:ascii="Arial" w:hAnsi="Arial" w:hint="cs"/>
          <w:noProof w:val="0"/>
          <w:rtl/>
        </w:rPr>
        <w:t>:</w:t>
      </w:r>
    </w:p>
    <w:p w:rsidR="00F95CF8" w:rsidRDefault="00F95CF8" w:rsidP="00F95CF8">
      <w:pPr>
        <w:spacing w:before="240" w:line="360" w:lineRule="auto"/>
        <w:ind w:left="1701" w:right="1134" w:hanging="1701"/>
        <w:jc w:val="both"/>
        <w:rPr>
          <w:rtl/>
        </w:rPr>
      </w:pPr>
      <w:r>
        <w:rPr>
          <w:rFonts w:ascii="Arial" w:hAnsi="Arial" w:hint="cs"/>
          <w:b/>
          <w:bCs/>
          <w:noProof w:val="0"/>
          <w:rtl/>
        </w:rPr>
        <w:lastRenderedPageBreak/>
        <w:t xml:space="preserve">                            </w:t>
      </w:r>
      <w:r w:rsidRPr="00216C5F">
        <w:rPr>
          <w:rFonts w:ascii="Arial" w:hAnsi="Arial" w:hint="cs"/>
          <w:b/>
          <w:bCs/>
          <w:noProof w:val="0"/>
          <w:rtl/>
        </w:rPr>
        <w:t>" אם אני הבאתי כסף או משהו שהיה לי קודם, אם היינו עובדים שנינו וצוברים במהלך השנים שזה מה שתכננתי ליצור איתה משפחה והייתי אולי טיפש ולא עשיתי הסכם אז כן באתי למטרת המשפחה רציתי לתת לה את הכי טוב שיש</w:t>
      </w:r>
      <w:r>
        <w:rPr>
          <w:rFonts w:hint="cs"/>
          <w:rtl/>
        </w:rPr>
        <w:t>."</w:t>
      </w:r>
    </w:p>
    <w:p w:rsidR="00F95CF8" w:rsidRDefault="00F95CF8" w:rsidP="00F95CF8">
      <w:pPr>
        <w:spacing w:line="360" w:lineRule="auto"/>
        <w:ind w:left="4581" w:right="1134" w:firstLine="459"/>
        <w:jc w:val="both"/>
        <w:rPr>
          <w:noProof w:val="0"/>
        </w:rPr>
      </w:pPr>
      <w:r>
        <w:rPr>
          <w:rFonts w:hint="cs"/>
          <w:rtl/>
        </w:rPr>
        <w:t xml:space="preserve">        (עמ' 29, שורות 12-14)</w:t>
      </w:r>
    </w:p>
    <w:p w:rsidR="00F95CF8" w:rsidRPr="00B50FA9" w:rsidRDefault="00F95CF8" w:rsidP="00F95CF8">
      <w:pPr>
        <w:rPr>
          <w:rFonts w:ascii="Arial" w:hAnsi="Arial"/>
          <w:noProof w:val="0"/>
          <w:rtl/>
        </w:rPr>
      </w:pPr>
    </w:p>
    <w:p w:rsidR="00705BBE" w:rsidRPr="00705BBE" w:rsidRDefault="00F95CF8" w:rsidP="00F95CF8">
      <w:pPr>
        <w:pStyle w:val="ad"/>
        <w:spacing w:line="360" w:lineRule="auto"/>
        <w:ind w:left="425"/>
        <w:jc w:val="both"/>
        <w:rPr>
          <w:rFonts w:ascii="Arial" w:hAnsi="Arial"/>
          <w:noProof w:val="0"/>
        </w:rPr>
      </w:pPr>
      <w:r>
        <w:rPr>
          <w:rFonts w:ascii="Arial" w:hAnsi="Arial" w:hint="cs"/>
          <w:b/>
          <w:bCs/>
          <w:noProof w:val="0"/>
          <w:rtl/>
        </w:rPr>
        <w:t xml:space="preserve"> </w:t>
      </w:r>
    </w:p>
    <w:p w:rsidR="00A600BB" w:rsidRDefault="00A600BB" w:rsidP="00236066">
      <w:pPr>
        <w:pStyle w:val="ad"/>
        <w:numPr>
          <w:ilvl w:val="0"/>
          <w:numId w:val="1"/>
        </w:numPr>
        <w:spacing w:line="360" w:lineRule="auto"/>
        <w:ind w:left="425"/>
        <w:jc w:val="both"/>
        <w:rPr>
          <w:rFonts w:ascii="Arial" w:hAnsi="Arial"/>
          <w:noProof w:val="0"/>
        </w:rPr>
      </w:pPr>
      <w:r>
        <w:rPr>
          <w:rFonts w:ascii="Arial" w:hAnsi="Arial" w:hint="cs"/>
          <w:noProof w:val="0"/>
          <w:rtl/>
        </w:rPr>
        <w:t xml:space="preserve">במצב דברים זה, </w:t>
      </w:r>
      <w:r w:rsidR="00D95B8B">
        <w:rPr>
          <w:rFonts w:ascii="Arial" w:hAnsi="Arial" w:hint="cs"/>
          <w:noProof w:val="0"/>
          <w:rtl/>
        </w:rPr>
        <w:t xml:space="preserve">אין בידי לקבל את הטענה לפיה התובעת לא עמדה בנטל המוטל עליה, והנני דוחה טענה זו. </w:t>
      </w:r>
      <w:r w:rsidR="00F95CF8">
        <w:rPr>
          <w:rFonts w:ascii="Arial" w:hAnsi="Arial" w:hint="cs"/>
          <w:noProof w:val="0"/>
          <w:rtl/>
        </w:rPr>
        <w:t>הוכח בפני ש</w:t>
      </w:r>
      <w:r>
        <w:rPr>
          <w:rFonts w:ascii="Arial" w:hAnsi="Arial" w:hint="cs"/>
          <w:noProof w:val="0"/>
          <w:rtl/>
        </w:rPr>
        <w:t>דירת ב</w:t>
      </w:r>
      <w:r w:rsidR="00236066">
        <w:rPr>
          <w:rFonts w:ascii="Arial" w:hAnsi="Arial" w:hint="cs"/>
          <w:noProof w:val="0"/>
          <w:rtl/>
        </w:rPr>
        <w:t>.</w:t>
      </w:r>
      <w:r>
        <w:rPr>
          <w:rFonts w:ascii="Arial" w:hAnsi="Arial" w:hint="cs"/>
          <w:noProof w:val="0"/>
          <w:rtl/>
        </w:rPr>
        <w:t xml:space="preserve"> נ</w:t>
      </w:r>
      <w:r w:rsidR="00D95B8B">
        <w:rPr>
          <w:rFonts w:ascii="Arial" w:hAnsi="Arial" w:hint="cs"/>
          <w:noProof w:val="0"/>
          <w:rtl/>
        </w:rPr>
        <w:t>רכש</w:t>
      </w:r>
      <w:r>
        <w:rPr>
          <w:rFonts w:ascii="Arial" w:hAnsi="Arial" w:hint="cs"/>
          <w:noProof w:val="0"/>
          <w:rtl/>
        </w:rPr>
        <w:t xml:space="preserve">ה </w:t>
      </w:r>
      <w:r w:rsidR="00F95CF8">
        <w:rPr>
          <w:rFonts w:ascii="Arial" w:hAnsi="Arial" w:hint="cs"/>
          <w:noProof w:val="0"/>
          <w:rtl/>
        </w:rPr>
        <w:t xml:space="preserve">מלכתחילה </w:t>
      </w:r>
      <w:r w:rsidR="00D95B8B">
        <w:rPr>
          <w:rFonts w:ascii="Arial" w:hAnsi="Arial" w:hint="cs"/>
          <w:noProof w:val="0"/>
          <w:rtl/>
        </w:rPr>
        <w:t>כ</w:t>
      </w:r>
      <w:r>
        <w:rPr>
          <w:rFonts w:ascii="Arial" w:hAnsi="Arial" w:hint="cs"/>
          <w:noProof w:val="0"/>
          <w:rtl/>
        </w:rPr>
        <w:t>משות</w:t>
      </w:r>
      <w:r w:rsidR="00D95B8B">
        <w:rPr>
          <w:rFonts w:ascii="Arial" w:hAnsi="Arial" w:hint="cs"/>
          <w:noProof w:val="0"/>
          <w:rtl/>
        </w:rPr>
        <w:t>פת</w:t>
      </w:r>
      <w:r>
        <w:rPr>
          <w:rFonts w:ascii="Arial" w:hAnsi="Arial" w:hint="cs"/>
          <w:noProof w:val="0"/>
          <w:rtl/>
        </w:rPr>
        <w:t xml:space="preserve">, </w:t>
      </w:r>
      <w:r w:rsidR="00D95B8B">
        <w:rPr>
          <w:rFonts w:ascii="Arial" w:hAnsi="Arial" w:hint="cs"/>
          <w:noProof w:val="0"/>
          <w:rtl/>
        </w:rPr>
        <w:t>ו</w:t>
      </w:r>
      <w:r w:rsidR="001E2C1D">
        <w:rPr>
          <w:rFonts w:ascii="Arial" w:hAnsi="Arial" w:hint="cs"/>
          <w:noProof w:val="0"/>
          <w:rtl/>
        </w:rPr>
        <w:t xml:space="preserve">הנתבע </w:t>
      </w:r>
      <w:r w:rsidR="0022618E">
        <w:rPr>
          <w:rFonts w:ascii="Arial" w:hAnsi="Arial" w:hint="cs"/>
          <w:noProof w:val="0"/>
          <w:rtl/>
        </w:rPr>
        <w:t xml:space="preserve">אף </w:t>
      </w:r>
      <w:r w:rsidR="001E2C1D">
        <w:rPr>
          <w:rFonts w:ascii="Arial" w:hAnsi="Arial" w:hint="cs"/>
          <w:noProof w:val="0"/>
          <w:rtl/>
        </w:rPr>
        <w:t>הודה בכך מפורשות בעדותו</w:t>
      </w:r>
      <w:r w:rsidR="00B50FA9">
        <w:rPr>
          <w:rFonts w:ascii="Arial" w:hAnsi="Arial" w:hint="cs"/>
          <w:noProof w:val="0"/>
          <w:rtl/>
        </w:rPr>
        <w:t xml:space="preserve">. </w:t>
      </w:r>
      <w:r w:rsidR="00BE7654">
        <w:rPr>
          <w:rFonts w:ascii="Arial" w:hAnsi="Arial" w:hint="cs"/>
          <w:noProof w:val="0"/>
          <w:rtl/>
        </w:rPr>
        <w:t>ממילא</w:t>
      </w:r>
      <w:r w:rsidR="00F95CF8">
        <w:rPr>
          <w:rFonts w:ascii="Arial" w:hAnsi="Arial" w:hint="cs"/>
          <w:noProof w:val="0"/>
          <w:rtl/>
        </w:rPr>
        <w:t>,</w:t>
      </w:r>
      <w:r>
        <w:rPr>
          <w:rFonts w:ascii="Arial" w:hAnsi="Arial" w:hint="cs"/>
          <w:noProof w:val="0"/>
          <w:rtl/>
        </w:rPr>
        <w:t xml:space="preserve"> </w:t>
      </w:r>
      <w:r w:rsidR="00BE7654">
        <w:rPr>
          <w:rFonts w:ascii="Arial" w:hAnsi="Arial" w:hint="cs"/>
          <w:noProof w:val="0"/>
          <w:rtl/>
        </w:rPr>
        <w:t>ו</w:t>
      </w:r>
      <w:r w:rsidR="005E6F43">
        <w:rPr>
          <w:rFonts w:ascii="Arial" w:hAnsi="Arial" w:hint="cs"/>
          <w:noProof w:val="0"/>
          <w:rtl/>
        </w:rPr>
        <w:t xml:space="preserve">ככל שהנתבע סבר שרישום הזכויות </w:t>
      </w:r>
      <w:r w:rsidR="00236066">
        <w:rPr>
          <w:rFonts w:ascii="Arial" w:hAnsi="Arial" w:hint="cs"/>
          <w:noProof w:val="0"/>
          <w:rtl/>
        </w:rPr>
        <w:t>בדירת ב.</w:t>
      </w:r>
      <w:r w:rsidR="00D95B8B">
        <w:rPr>
          <w:rFonts w:ascii="Arial" w:hAnsi="Arial" w:hint="cs"/>
          <w:noProof w:val="0"/>
          <w:rtl/>
        </w:rPr>
        <w:t xml:space="preserve"> </w:t>
      </w:r>
      <w:r w:rsidR="005E6F43">
        <w:rPr>
          <w:rFonts w:ascii="Arial" w:hAnsi="Arial" w:hint="cs"/>
          <w:noProof w:val="0"/>
          <w:rtl/>
        </w:rPr>
        <w:t>אינו משקף את הבעלות בפועל, היה עליו לעתור לקבלת סעד הצהרתי במסגרת תובענה מתאימה</w:t>
      </w:r>
      <w:r w:rsidR="00D95B8B">
        <w:rPr>
          <w:rFonts w:ascii="Arial" w:hAnsi="Arial" w:hint="cs"/>
          <w:noProof w:val="0"/>
          <w:rtl/>
        </w:rPr>
        <w:t>-</w:t>
      </w:r>
      <w:r w:rsidR="005E6F43">
        <w:rPr>
          <w:rFonts w:ascii="Arial" w:hAnsi="Arial" w:hint="cs"/>
          <w:noProof w:val="0"/>
          <w:rtl/>
        </w:rPr>
        <w:t xml:space="preserve"> </w:t>
      </w:r>
      <w:r w:rsidR="00D95B8B">
        <w:rPr>
          <w:rFonts w:ascii="Arial" w:hAnsi="Arial" w:hint="cs"/>
          <w:noProof w:val="0"/>
          <w:rtl/>
        </w:rPr>
        <w:t>ו</w:t>
      </w:r>
      <w:r w:rsidR="005E6F43">
        <w:rPr>
          <w:rFonts w:ascii="Arial" w:hAnsi="Arial" w:hint="cs"/>
          <w:noProof w:val="0"/>
          <w:rtl/>
        </w:rPr>
        <w:t>זאת לא עשה</w:t>
      </w:r>
      <w:r w:rsidR="00BE7654">
        <w:rPr>
          <w:rFonts w:ascii="Arial" w:hAnsi="Arial" w:hint="cs"/>
          <w:noProof w:val="0"/>
          <w:rtl/>
        </w:rPr>
        <w:t>, וגם בכך יש לראות חיזוק לכל שפורט ונקבע לעיל</w:t>
      </w:r>
      <w:r w:rsidR="005E6F43">
        <w:rPr>
          <w:rFonts w:ascii="Arial" w:hAnsi="Arial" w:hint="cs"/>
          <w:noProof w:val="0"/>
          <w:rtl/>
        </w:rPr>
        <w:t>.</w:t>
      </w:r>
    </w:p>
    <w:p w:rsidR="00A600BB" w:rsidRPr="00BE7654" w:rsidRDefault="00A600BB" w:rsidP="00A600BB">
      <w:pPr>
        <w:pStyle w:val="ad"/>
        <w:rPr>
          <w:rFonts w:ascii="Arial" w:hAnsi="Arial"/>
          <w:noProof w:val="0"/>
          <w:rtl/>
        </w:rPr>
      </w:pPr>
    </w:p>
    <w:p w:rsidR="00E476D0" w:rsidRDefault="00E476D0" w:rsidP="004E63CD">
      <w:pPr>
        <w:pStyle w:val="ad"/>
        <w:numPr>
          <w:ilvl w:val="0"/>
          <w:numId w:val="1"/>
        </w:numPr>
        <w:spacing w:line="360" w:lineRule="auto"/>
        <w:ind w:left="425"/>
        <w:jc w:val="both"/>
        <w:rPr>
          <w:rFonts w:ascii="Arial" w:hAnsi="Arial"/>
          <w:noProof w:val="0"/>
        </w:rPr>
      </w:pPr>
      <w:r>
        <w:rPr>
          <w:rFonts w:ascii="Arial" w:hAnsi="Arial" w:hint="cs"/>
          <w:noProof w:val="0"/>
          <w:rtl/>
        </w:rPr>
        <w:t>סעיף 37 ל</w:t>
      </w:r>
      <w:r w:rsidRPr="00B50FA9">
        <w:rPr>
          <w:rFonts w:ascii="Arial" w:hAnsi="Arial"/>
          <w:noProof w:val="0"/>
          <w:rtl/>
        </w:rPr>
        <w:t>חוק המקרקעין, תשכ"ט-1969</w:t>
      </w:r>
      <w:r>
        <w:rPr>
          <w:rFonts w:ascii="Arial" w:hAnsi="Arial" w:hint="cs"/>
          <w:noProof w:val="0"/>
          <w:rtl/>
        </w:rPr>
        <w:t xml:space="preserve"> קובע </w:t>
      </w:r>
      <w:r w:rsidRPr="00B50FA9">
        <w:rPr>
          <w:rFonts w:ascii="Arial" w:hAnsi="Arial" w:hint="cs"/>
          <w:noProof w:val="0"/>
          <w:rtl/>
        </w:rPr>
        <w:t>ש</w:t>
      </w:r>
      <w:r w:rsidRPr="00B50FA9">
        <w:rPr>
          <w:rFonts w:ascii="Arial" w:hAnsi="Arial"/>
          <w:noProof w:val="0"/>
          <w:rtl/>
        </w:rPr>
        <w:t xml:space="preserve">כל שותף במקרקעין משותפים זכאי בכל עת לדרוש </w:t>
      </w:r>
      <w:r>
        <w:rPr>
          <w:rFonts w:ascii="Arial" w:hAnsi="Arial" w:hint="cs"/>
          <w:noProof w:val="0"/>
          <w:rtl/>
        </w:rPr>
        <w:t xml:space="preserve">את </w:t>
      </w:r>
      <w:r w:rsidRPr="00B50FA9">
        <w:rPr>
          <w:rFonts w:ascii="Arial" w:hAnsi="Arial"/>
          <w:noProof w:val="0"/>
          <w:rtl/>
        </w:rPr>
        <w:t>פירוק השיתוף</w:t>
      </w:r>
      <w:r>
        <w:rPr>
          <w:rFonts w:ascii="Arial" w:hAnsi="Arial" w:hint="cs"/>
          <w:noProof w:val="0"/>
          <w:rtl/>
        </w:rPr>
        <w:t xml:space="preserve"> בהם. היינו, שעה שה</w:t>
      </w:r>
      <w:r w:rsidR="00DF74F0">
        <w:rPr>
          <w:rFonts w:ascii="Arial" w:hAnsi="Arial" w:hint="cs"/>
          <w:noProof w:val="0"/>
          <w:rtl/>
        </w:rPr>
        <w:t>צדדים הינם בעלי ה</w:t>
      </w:r>
      <w:r>
        <w:rPr>
          <w:rFonts w:ascii="Arial" w:hAnsi="Arial" w:hint="cs"/>
          <w:noProof w:val="0"/>
          <w:rtl/>
        </w:rPr>
        <w:t>זכויות בדירת ב</w:t>
      </w:r>
      <w:r w:rsidR="004E63CD">
        <w:rPr>
          <w:rFonts w:ascii="Arial" w:hAnsi="Arial" w:hint="cs"/>
          <w:noProof w:val="0"/>
          <w:rtl/>
        </w:rPr>
        <w:t>.</w:t>
      </w:r>
      <w:r>
        <w:rPr>
          <w:rFonts w:ascii="Arial" w:hAnsi="Arial" w:hint="cs"/>
          <w:noProof w:val="0"/>
          <w:rtl/>
        </w:rPr>
        <w:t xml:space="preserve"> במשותף, בדין עתרה התובעת להורות על פירוק השיתוף בה. </w:t>
      </w:r>
      <w:r w:rsidR="00DF74F0">
        <w:rPr>
          <w:rFonts w:ascii="Arial" w:hAnsi="Arial" w:hint="cs"/>
          <w:noProof w:val="0"/>
          <w:rtl/>
        </w:rPr>
        <w:t xml:space="preserve"> </w:t>
      </w:r>
    </w:p>
    <w:p w:rsidR="00E476D0" w:rsidRPr="00E476D0" w:rsidRDefault="00E476D0" w:rsidP="00E476D0">
      <w:pPr>
        <w:pStyle w:val="ad"/>
        <w:spacing w:line="360" w:lineRule="auto"/>
        <w:ind w:left="425"/>
        <w:jc w:val="both"/>
        <w:rPr>
          <w:rFonts w:ascii="Arial" w:hAnsi="Arial"/>
          <w:noProof w:val="0"/>
        </w:rPr>
      </w:pPr>
    </w:p>
    <w:p w:rsidR="00BE7654" w:rsidRDefault="00BC721A" w:rsidP="00236066">
      <w:pPr>
        <w:pStyle w:val="ad"/>
        <w:numPr>
          <w:ilvl w:val="0"/>
          <w:numId w:val="1"/>
        </w:numPr>
        <w:spacing w:line="360" w:lineRule="auto"/>
        <w:ind w:left="425"/>
        <w:jc w:val="both"/>
        <w:rPr>
          <w:rFonts w:ascii="Arial" w:hAnsi="Arial"/>
          <w:b/>
          <w:bCs/>
          <w:noProof w:val="0"/>
        </w:rPr>
      </w:pPr>
      <w:r>
        <w:rPr>
          <w:rFonts w:ascii="Arial" w:hAnsi="Arial" w:hint="cs"/>
          <w:noProof w:val="0"/>
          <w:rtl/>
        </w:rPr>
        <w:t xml:space="preserve">כפי שיפורט להלן, אין בידי לקבל  את הטענות לפיהן אין להורות על פירוק השיתוף לאור הטענה לפיה </w:t>
      </w:r>
      <w:r w:rsidR="00B34D07">
        <w:rPr>
          <w:rFonts w:ascii="Arial" w:hAnsi="Arial" w:hint="cs"/>
          <w:noProof w:val="0"/>
          <w:rtl/>
        </w:rPr>
        <w:t xml:space="preserve">דירה </w:t>
      </w:r>
      <w:r>
        <w:rPr>
          <w:rFonts w:ascii="Arial" w:hAnsi="Arial" w:hint="cs"/>
          <w:noProof w:val="0"/>
          <w:rtl/>
        </w:rPr>
        <w:t>זו נרכשה מכספים ש</w:t>
      </w:r>
      <w:r w:rsidR="00B34D07">
        <w:rPr>
          <w:rFonts w:ascii="Arial" w:hAnsi="Arial" w:hint="cs"/>
          <w:noProof w:val="0"/>
          <w:rtl/>
        </w:rPr>
        <w:t>צבר</w:t>
      </w:r>
      <w:r>
        <w:rPr>
          <w:rFonts w:ascii="Arial" w:hAnsi="Arial" w:hint="cs"/>
          <w:noProof w:val="0"/>
          <w:rtl/>
        </w:rPr>
        <w:t xml:space="preserve"> הנתבע</w:t>
      </w:r>
      <w:r w:rsidR="00B34D07">
        <w:rPr>
          <w:rFonts w:ascii="Arial" w:hAnsi="Arial" w:hint="cs"/>
          <w:noProof w:val="0"/>
          <w:rtl/>
        </w:rPr>
        <w:t xml:space="preserve"> לפני הנישואין </w:t>
      </w:r>
      <w:r>
        <w:rPr>
          <w:rFonts w:ascii="Arial" w:hAnsi="Arial" w:hint="cs"/>
          <w:noProof w:val="0"/>
          <w:rtl/>
        </w:rPr>
        <w:t>לרבות כספים שהתקבלו ממ</w:t>
      </w:r>
      <w:r w:rsidR="00B34D07">
        <w:rPr>
          <w:rFonts w:ascii="Arial" w:hAnsi="Arial" w:hint="cs"/>
          <w:noProof w:val="0"/>
          <w:rtl/>
        </w:rPr>
        <w:t>כירת דירת י</w:t>
      </w:r>
      <w:r w:rsidR="00236066">
        <w:rPr>
          <w:rFonts w:ascii="Arial" w:hAnsi="Arial" w:hint="cs"/>
          <w:noProof w:val="0"/>
          <w:rtl/>
        </w:rPr>
        <w:t>.ו</w:t>
      </w:r>
      <w:r w:rsidR="00B34D07">
        <w:rPr>
          <w:rFonts w:ascii="Arial" w:hAnsi="Arial" w:hint="cs"/>
          <w:noProof w:val="0"/>
          <w:rtl/>
        </w:rPr>
        <w:t xml:space="preserve"> ו</w:t>
      </w:r>
      <w:r w:rsidR="0022618E">
        <w:rPr>
          <w:rFonts w:ascii="Arial" w:hAnsi="Arial" w:hint="cs"/>
          <w:noProof w:val="0"/>
          <w:rtl/>
        </w:rPr>
        <w:t xml:space="preserve">/או </w:t>
      </w:r>
      <w:r>
        <w:rPr>
          <w:rFonts w:ascii="Arial" w:hAnsi="Arial" w:hint="cs"/>
          <w:noProof w:val="0"/>
          <w:rtl/>
        </w:rPr>
        <w:t>לאור הטענה לפיה הנתבע נשא לבדו ב</w:t>
      </w:r>
      <w:r w:rsidR="00B34D07">
        <w:rPr>
          <w:rFonts w:ascii="Arial" w:hAnsi="Arial" w:hint="cs"/>
          <w:noProof w:val="0"/>
          <w:rtl/>
        </w:rPr>
        <w:t xml:space="preserve">החזרי </w:t>
      </w:r>
      <w:r>
        <w:rPr>
          <w:rFonts w:ascii="Arial" w:hAnsi="Arial" w:hint="cs"/>
          <w:noProof w:val="0"/>
          <w:rtl/>
        </w:rPr>
        <w:t>ה</w:t>
      </w:r>
      <w:r w:rsidR="00B34D07">
        <w:rPr>
          <w:rFonts w:ascii="Arial" w:hAnsi="Arial" w:hint="cs"/>
          <w:noProof w:val="0"/>
          <w:rtl/>
        </w:rPr>
        <w:t xml:space="preserve">משכנתא </w:t>
      </w:r>
      <w:r>
        <w:rPr>
          <w:rFonts w:ascii="Arial" w:hAnsi="Arial" w:hint="cs"/>
          <w:noProof w:val="0"/>
          <w:rtl/>
        </w:rPr>
        <w:t>וההלווא</w:t>
      </w:r>
      <w:r w:rsidR="00236066">
        <w:rPr>
          <w:rFonts w:ascii="Arial" w:hAnsi="Arial" w:hint="cs"/>
          <w:noProof w:val="0"/>
          <w:rtl/>
        </w:rPr>
        <w:t>ות שניטלו לצורך רכישת דירת ב</w:t>
      </w:r>
      <w:r w:rsidR="00B34D07">
        <w:rPr>
          <w:rFonts w:ascii="Arial" w:hAnsi="Arial" w:hint="cs"/>
          <w:noProof w:val="0"/>
          <w:rtl/>
        </w:rPr>
        <w:t xml:space="preserve">. </w:t>
      </w:r>
    </w:p>
    <w:p w:rsidR="00BE7654" w:rsidRPr="00BE7654" w:rsidRDefault="00BE7654" w:rsidP="00BE7654">
      <w:pPr>
        <w:pStyle w:val="ad"/>
        <w:rPr>
          <w:rFonts w:ascii="Arial" w:hAnsi="Arial"/>
          <w:b/>
          <w:bCs/>
          <w:noProof w:val="0"/>
          <w:rtl/>
        </w:rPr>
      </w:pPr>
    </w:p>
    <w:p w:rsidR="001E2C1D" w:rsidRPr="0022618E" w:rsidRDefault="00B34D07" w:rsidP="00BE7654">
      <w:pPr>
        <w:pStyle w:val="ad"/>
        <w:spacing w:line="360" w:lineRule="auto"/>
        <w:ind w:left="425"/>
        <w:jc w:val="both"/>
        <w:rPr>
          <w:rFonts w:ascii="Arial" w:hAnsi="Arial"/>
          <w:b/>
          <w:bCs/>
          <w:noProof w:val="0"/>
        </w:rPr>
      </w:pPr>
      <w:r w:rsidRPr="0022618E">
        <w:rPr>
          <w:rFonts w:ascii="Arial" w:hAnsi="Arial" w:hint="cs"/>
          <w:b/>
          <w:bCs/>
          <w:noProof w:val="0"/>
          <w:rtl/>
        </w:rPr>
        <w:t>הנכון הוא ש</w:t>
      </w:r>
      <w:r w:rsidR="00537712" w:rsidRPr="0022618E">
        <w:rPr>
          <w:rFonts w:ascii="Arial" w:hAnsi="Arial" w:hint="cs"/>
          <w:b/>
          <w:bCs/>
          <w:noProof w:val="0"/>
          <w:rtl/>
        </w:rPr>
        <w:t>מקור הכספים ששימשו ל</w:t>
      </w:r>
      <w:r w:rsidR="00236066">
        <w:rPr>
          <w:rFonts w:ascii="Arial" w:hAnsi="Arial" w:hint="cs"/>
          <w:b/>
          <w:bCs/>
          <w:noProof w:val="0"/>
          <w:rtl/>
        </w:rPr>
        <w:t>רכישת דירת ב.</w:t>
      </w:r>
      <w:r w:rsidR="001E2C1D" w:rsidRPr="0022618E">
        <w:rPr>
          <w:rFonts w:ascii="Arial" w:hAnsi="Arial" w:hint="cs"/>
          <w:b/>
          <w:bCs/>
          <w:noProof w:val="0"/>
          <w:rtl/>
        </w:rPr>
        <w:t xml:space="preserve">, והעובדה שהתובעת לא תרמה כספים </w:t>
      </w:r>
      <w:r w:rsidR="00BC721A" w:rsidRPr="0022618E">
        <w:rPr>
          <w:rFonts w:ascii="Arial" w:hAnsi="Arial" w:hint="cs"/>
          <w:b/>
          <w:bCs/>
          <w:noProof w:val="0"/>
          <w:rtl/>
        </w:rPr>
        <w:t xml:space="preserve">כלשהם ממקורותיה </w:t>
      </w:r>
      <w:r w:rsidR="001E2C1D" w:rsidRPr="0022618E">
        <w:rPr>
          <w:rFonts w:ascii="Arial" w:hAnsi="Arial" w:hint="cs"/>
          <w:b/>
          <w:bCs/>
          <w:noProof w:val="0"/>
          <w:rtl/>
        </w:rPr>
        <w:t>לרכישתה</w:t>
      </w:r>
      <w:r w:rsidR="00BC721A" w:rsidRPr="0022618E">
        <w:rPr>
          <w:rFonts w:ascii="Arial" w:hAnsi="Arial" w:hint="cs"/>
          <w:b/>
          <w:bCs/>
          <w:noProof w:val="0"/>
          <w:rtl/>
        </w:rPr>
        <w:t xml:space="preserve"> </w:t>
      </w:r>
      <w:r w:rsidR="00BE7654">
        <w:rPr>
          <w:rFonts w:ascii="Arial" w:hAnsi="Arial" w:hint="cs"/>
          <w:b/>
          <w:bCs/>
          <w:noProof w:val="0"/>
          <w:rtl/>
        </w:rPr>
        <w:t>(</w:t>
      </w:r>
      <w:r w:rsidR="00BC721A" w:rsidRPr="0022618E">
        <w:rPr>
          <w:rFonts w:ascii="Arial" w:hAnsi="Arial" w:hint="cs"/>
          <w:b/>
          <w:bCs/>
          <w:noProof w:val="0"/>
          <w:rtl/>
        </w:rPr>
        <w:t xml:space="preserve">כפי שגם </w:t>
      </w:r>
      <w:r w:rsidR="00537712" w:rsidRPr="0022618E">
        <w:rPr>
          <w:rFonts w:ascii="Arial" w:hAnsi="Arial" w:hint="cs"/>
          <w:b/>
          <w:bCs/>
          <w:noProof w:val="0"/>
          <w:rtl/>
        </w:rPr>
        <w:t>נטען בתצהירה וכפי שעלה גם מ</w:t>
      </w:r>
      <w:r w:rsidR="00BC721A" w:rsidRPr="0022618E">
        <w:rPr>
          <w:rFonts w:ascii="Arial" w:hAnsi="Arial" w:hint="cs"/>
          <w:b/>
          <w:bCs/>
          <w:noProof w:val="0"/>
          <w:rtl/>
        </w:rPr>
        <w:t>חקירתה</w:t>
      </w:r>
      <w:r w:rsidR="00537712" w:rsidRPr="0022618E">
        <w:rPr>
          <w:rFonts w:ascii="Arial" w:hAnsi="Arial" w:hint="cs"/>
          <w:b/>
          <w:bCs/>
          <w:noProof w:val="0"/>
          <w:rtl/>
        </w:rPr>
        <w:t xml:space="preserve"> הנגדית</w:t>
      </w:r>
      <w:r w:rsidR="00BE7654">
        <w:rPr>
          <w:rFonts w:ascii="Arial" w:hAnsi="Arial" w:hint="cs"/>
          <w:b/>
          <w:bCs/>
          <w:noProof w:val="0"/>
          <w:rtl/>
        </w:rPr>
        <w:t>)</w:t>
      </w:r>
      <w:r w:rsidR="001E2C1D" w:rsidRPr="0022618E">
        <w:rPr>
          <w:rFonts w:ascii="Arial" w:hAnsi="Arial" w:hint="cs"/>
          <w:b/>
          <w:bCs/>
          <w:noProof w:val="0"/>
          <w:rtl/>
        </w:rPr>
        <w:t>, אין בהם כשלעצמם כדי לשלול את זכויותיה הקנייניות בנכס זה.</w:t>
      </w:r>
    </w:p>
    <w:p w:rsidR="004F5E6F" w:rsidRPr="00537712" w:rsidRDefault="004F5E6F" w:rsidP="004F5E6F">
      <w:pPr>
        <w:pStyle w:val="ad"/>
        <w:rPr>
          <w:rFonts w:ascii="Arial" w:hAnsi="Arial"/>
          <w:noProof w:val="0"/>
          <w:rtl/>
        </w:rPr>
      </w:pPr>
    </w:p>
    <w:p w:rsidR="003E5482" w:rsidRDefault="00537712" w:rsidP="00537712">
      <w:pPr>
        <w:pStyle w:val="ad"/>
        <w:numPr>
          <w:ilvl w:val="0"/>
          <w:numId w:val="1"/>
        </w:numPr>
        <w:spacing w:line="360" w:lineRule="auto"/>
        <w:ind w:left="425"/>
        <w:jc w:val="both"/>
        <w:rPr>
          <w:rFonts w:ascii="Arial" w:hAnsi="Arial"/>
          <w:noProof w:val="0"/>
        </w:rPr>
      </w:pPr>
      <w:r>
        <w:rPr>
          <w:rFonts w:ascii="Arial" w:hAnsi="Arial" w:hint="cs"/>
          <w:noProof w:val="0"/>
          <w:rtl/>
        </w:rPr>
        <w:t xml:space="preserve">כפי שנקבע </w:t>
      </w:r>
      <w:r w:rsidR="004F5E6F">
        <w:rPr>
          <w:rFonts w:ascii="Arial" w:hAnsi="Arial" w:hint="cs"/>
          <w:noProof w:val="0"/>
          <w:rtl/>
        </w:rPr>
        <w:t>בפסיקה</w:t>
      </w:r>
      <w:r>
        <w:rPr>
          <w:rFonts w:ascii="Arial" w:hAnsi="Arial" w:hint="cs"/>
          <w:noProof w:val="0"/>
          <w:rtl/>
        </w:rPr>
        <w:t xml:space="preserve">, </w:t>
      </w:r>
      <w:r w:rsidR="004F5E6F">
        <w:rPr>
          <w:rFonts w:ascii="Arial" w:hAnsi="Arial" w:hint="cs"/>
          <w:noProof w:val="0"/>
          <w:rtl/>
        </w:rPr>
        <w:t xml:space="preserve">במקרים בהם בני זוג חותמים יחדיו על </w:t>
      </w:r>
      <w:r w:rsidR="004F5E6F" w:rsidRPr="004F5E6F">
        <w:rPr>
          <w:rFonts w:ascii="Arial" w:hAnsi="Arial"/>
          <w:noProof w:val="0"/>
          <w:rtl/>
        </w:rPr>
        <w:t>הסכם לרכישת נכס, יש בכך ביטוי לרצונם לחלק את הזכויות ביניהם באופן שווה, י</w:t>
      </w:r>
      <w:r w:rsidR="004F5E6F">
        <w:rPr>
          <w:rFonts w:ascii="Arial" w:hAnsi="Arial"/>
          <w:noProof w:val="0"/>
          <w:rtl/>
        </w:rPr>
        <w:t>הא חלקו בהשקעה של כל צד אשר יהא</w:t>
      </w:r>
      <w:r w:rsidR="004F5E6F">
        <w:rPr>
          <w:rFonts w:ascii="Arial" w:hAnsi="Arial" w:hint="cs"/>
          <w:noProof w:val="0"/>
          <w:rtl/>
        </w:rPr>
        <w:t xml:space="preserve"> (</w:t>
      </w:r>
      <w:r w:rsidR="004F5E6F" w:rsidRPr="004F5E6F">
        <w:rPr>
          <w:rFonts w:ascii="Arial" w:hAnsi="Arial"/>
          <w:noProof w:val="0"/>
          <w:rtl/>
        </w:rPr>
        <w:t xml:space="preserve">ע"א 66/88 </w:t>
      </w:r>
      <w:r w:rsidR="004F5E6F" w:rsidRPr="004F5E6F">
        <w:rPr>
          <w:rFonts w:ascii="Arial" w:hAnsi="Arial"/>
          <w:b/>
          <w:bCs/>
          <w:noProof w:val="0"/>
          <w:rtl/>
        </w:rPr>
        <w:t>תמר דקר נ' פליקס דקר</w:t>
      </w:r>
      <w:r w:rsidR="004F5E6F" w:rsidRPr="004F5E6F">
        <w:rPr>
          <w:rFonts w:ascii="Arial" w:hAnsi="Arial"/>
          <w:noProof w:val="0"/>
          <w:rtl/>
        </w:rPr>
        <w:t>, מג(1) 122 (1989)</w:t>
      </w:r>
      <w:r w:rsidR="004F5E6F">
        <w:rPr>
          <w:rFonts w:ascii="Arial" w:hAnsi="Arial" w:hint="cs"/>
          <w:noProof w:val="0"/>
          <w:rtl/>
        </w:rPr>
        <w:t>).</w:t>
      </w:r>
    </w:p>
    <w:p w:rsidR="003E5482" w:rsidRPr="003E5482" w:rsidRDefault="003E5482" w:rsidP="003E5482">
      <w:pPr>
        <w:pStyle w:val="ad"/>
        <w:rPr>
          <w:rFonts w:ascii="Arial" w:hAnsi="Arial"/>
          <w:noProof w:val="0"/>
          <w:rtl/>
        </w:rPr>
      </w:pPr>
    </w:p>
    <w:p w:rsidR="003E5482" w:rsidRDefault="003E5482" w:rsidP="003E5482">
      <w:pPr>
        <w:pStyle w:val="ad"/>
        <w:spacing w:line="360" w:lineRule="auto"/>
        <w:ind w:left="425"/>
        <w:jc w:val="both"/>
        <w:rPr>
          <w:rFonts w:ascii="Arial" w:hAnsi="Arial"/>
          <w:noProof w:val="0"/>
          <w:rtl/>
        </w:rPr>
      </w:pPr>
      <w:r>
        <w:rPr>
          <w:rFonts w:ascii="Arial" w:hAnsi="Arial" w:hint="cs"/>
          <w:noProof w:val="0"/>
          <w:rtl/>
        </w:rPr>
        <w:t xml:space="preserve">כן נקבע בפסיקה כי </w:t>
      </w:r>
      <w:r w:rsidRPr="003E5482">
        <w:rPr>
          <w:rFonts w:ascii="Arial" w:hAnsi="Arial"/>
          <w:noProof w:val="0"/>
          <w:rtl/>
        </w:rPr>
        <w:t xml:space="preserve">ככל שכספים של </w:t>
      </w:r>
      <w:r>
        <w:rPr>
          <w:rFonts w:ascii="Arial" w:hAnsi="Arial" w:hint="cs"/>
          <w:noProof w:val="0"/>
          <w:rtl/>
        </w:rPr>
        <w:t>אחד מ</w:t>
      </w:r>
      <w:r w:rsidRPr="003E5482">
        <w:rPr>
          <w:rFonts w:ascii="Arial" w:hAnsi="Arial"/>
          <w:noProof w:val="0"/>
          <w:rtl/>
        </w:rPr>
        <w:t>ב</w:t>
      </w:r>
      <w:r>
        <w:rPr>
          <w:rFonts w:ascii="Arial" w:hAnsi="Arial" w:hint="cs"/>
          <w:noProof w:val="0"/>
          <w:rtl/>
        </w:rPr>
        <w:t>ני</w:t>
      </w:r>
      <w:r w:rsidRPr="003E5482">
        <w:rPr>
          <w:rFonts w:ascii="Arial" w:hAnsi="Arial"/>
          <w:noProof w:val="0"/>
          <w:rtl/>
        </w:rPr>
        <w:t xml:space="preserve"> הזוג</w:t>
      </w:r>
      <w:r>
        <w:rPr>
          <w:rFonts w:ascii="Arial" w:hAnsi="Arial" w:hint="cs"/>
          <w:noProof w:val="0"/>
          <w:rtl/>
        </w:rPr>
        <w:t>,</w:t>
      </w:r>
      <w:r w:rsidRPr="003E5482">
        <w:rPr>
          <w:rFonts w:ascii="Arial" w:hAnsi="Arial"/>
          <w:noProof w:val="0"/>
          <w:rtl/>
        </w:rPr>
        <w:t xml:space="preserve"> </w:t>
      </w:r>
      <w:r>
        <w:rPr>
          <w:rFonts w:ascii="Arial" w:hAnsi="Arial" w:hint="cs"/>
          <w:noProof w:val="0"/>
          <w:rtl/>
        </w:rPr>
        <w:t xml:space="preserve">אשר נצברו לו טרם הנישואין, </w:t>
      </w:r>
      <w:r w:rsidRPr="003E5482">
        <w:rPr>
          <w:rFonts w:ascii="Arial" w:hAnsi="Arial"/>
          <w:noProof w:val="0"/>
          <w:rtl/>
        </w:rPr>
        <w:t>הושקעו במ</w:t>
      </w:r>
      <w:r>
        <w:rPr>
          <w:rFonts w:ascii="Arial" w:hAnsi="Arial" w:hint="cs"/>
          <w:noProof w:val="0"/>
          <w:rtl/>
        </w:rPr>
        <w:t xml:space="preserve">הלך </w:t>
      </w:r>
      <w:r w:rsidRPr="003E5482">
        <w:rPr>
          <w:rFonts w:ascii="Arial" w:hAnsi="Arial"/>
          <w:noProof w:val="0"/>
          <w:rtl/>
        </w:rPr>
        <w:t>הנישואין ב</w:t>
      </w:r>
      <w:r>
        <w:rPr>
          <w:rFonts w:ascii="Arial" w:hAnsi="Arial" w:hint="cs"/>
          <w:noProof w:val="0"/>
          <w:rtl/>
        </w:rPr>
        <w:t>נכס</w:t>
      </w:r>
      <w:r w:rsidRPr="003E5482">
        <w:rPr>
          <w:rFonts w:ascii="Arial" w:hAnsi="Arial"/>
          <w:noProof w:val="0"/>
          <w:rtl/>
        </w:rPr>
        <w:t xml:space="preserve"> שנרכש מלכתחילה על-שם שני בני הזוג, ונרשם על</w:t>
      </w:r>
      <w:r>
        <w:rPr>
          <w:rFonts w:ascii="Arial" w:hAnsi="Arial" w:hint="cs"/>
          <w:noProof w:val="0"/>
          <w:rtl/>
        </w:rPr>
        <w:t xml:space="preserve"> </w:t>
      </w:r>
      <w:r w:rsidRPr="003E5482">
        <w:rPr>
          <w:rFonts w:ascii="Arial" w:hAnsi="Arial"/>
          <w:noProof w:val="0"/>
          <w:rtl/>
        </w:rPr>
        <w:t>ש</w:t>
      </w:r>
      <w:r>
        <w:rPr>
          <w:rFonts w:ascii="Arial" w:hAnsi="Arial" w:hint="cs"/>
          <w:noProof w:val="0"/>
          <w:rtl/>
        </w:rPr>
        <w:t>מ</w:t>
      </w:r>
      <w:r w:rsidRPr="003E5482">
        <w:rPr>
          <w:rFonts w:ascii="Arial" w:hAnsi="Arial"/>
          <w:noProof w:val="0"/>
          <w:rtl/>
        </w:rPr>
        <w:t xml:space="preserve">ם, קיימת אפשרות </w:t>
      </w:r>
      <w:r>
        <w:rPr>
          <w:rFonts w:ascii="Arial" w:hAnsi="Arial" w:hint="cs"/>
          <w:noProof w:val="0"/>
          <w:rtl/>
        </w:rPr>
        <w:t>ש</w:t>
      </w:r>
      <w:r w:rsidRPr="003E5482">
        <w:rPr>
          <w:rFonts w:ascii="Arial" w:hAnsi="Arial"/>
          <w:noProof w:val="0"/>
          <w:rtl/>
        </w:rPr>
        <w:t>ה</w:t>
      </w:r>
      <w:r>
        <w:rPr>
          <w:rFonts w:ascii="Arial" w:hAnsi="Arial" w:hint="cs"/>
          <w:noProof w:val="0"/>
          <w:rtl/>
        </w:rPr>
        <w:t xml:space="preserve">תגבשה </w:t>
      </w:r>
      <w:r w:rsidRPr="003E5482">
        <w:rPr>
          <w:rFonts w:ascii="Arial" w:hAnsi="Arial"/>
          <w:noProof w:val="0"/>
          <w:rtl/>
        </w:rPr>
        <w:t>כוונת שיתוף מלאה בנכס. זאת הגם ש</w:t>
      </w:r>
      <w:r>
        <w:rPr>
          <w:rFonts w:ascii="Arial" w:hAnsi="Arial" w:hint="cs"/>
          <w:noProof w:val="0"/>
          <w:rtl/>
        </w:rPr>
        <w:t>מדובר בנכס ש</w:t>
      </w:r>
      <w:r w:rsidRPr="003E5482">
        <w:rPr>
          <w:rFonts w:ascii="Arial" w:hAnsi="Arial"/>
          <w:noProof w:val="0"/>
          <w:rtl/>
        </w:rPr>
        <w:t xml:space="preserve">נרכש רובו או כולו מכספים עצמאיים של אחד מבני הזוג, באופן שהכספים העצמאיים של בן הזוג מאבדים את צביונם </w:t>
      </w:r>
      <w:r w:rsidRPr="003E5482">
        <w:rPr>
          <w:rFonts w:ascii="Arial" w:hAnsi="Arial"/>
          <w:noProof w:val="0"/>
          <w:rtl/>
        </w:rPr>
        <w:lastRenderedPageBreak/>
        <w:t xml:space="preserve">ככאלה עם רכישת הבית במשותף. (ראו: עמ"ש (מחוזי חיפה) 38445-08-17 </w:t>
      </w:r>
      <w:r w:rsidRPr="003E5482">
        <w:rPr>
          <w:rFonts w:ascii="Arial" w:hAnsi="Arial"/>
          <w:b/>
          <w:bCs/>
          <w:noProof w:val="0"/>
          <w:rtl/>
        </w:rPr>
        <w:t>פלוני נ' אלמונית</w:t>
      </w:r>
      <w:r>
        <w:rPr>
          <w:rFonts w:ascii="Arial" w:hAnsi="Arial"/>
          <w:noProof w:val="0"/>
          <w:rtl/>
        </w:rPr>
        <w:t xml:space="preserve"> [פורסם בנבו] (05.10.2018)</w:t>
      </w:r>
      <w:r>
        <w:rPr>
          <w:rFonts w:ascii="Arial" w:hAnsi="Arial" w:hint="cs"/>
          <w:noProof w:val="0"/>
          <w:rtl/>
        </w:rPr>
        <w:t>.</w:t>
      </w:r>
    </w:p>
    <w:p w:rsidR="00F95CF8" w:rsidRDefault="00F95CF8" w:rsidP="003E5482">
      <w:pPr>
        <w:pStyle w:val="ad"/>
        <w:spacing w:line="360" w:lineRule="auto"/>
        <w:ind w:left="425"/>
        <w:jc w:val="both"/>
        <w:rPr>
          <w:rFonts w:ascii="Arial" w:hAnsi="Arial"/>
          <w:noProof w:val="0"/>
          <w:rtl/>
        </w:rPr>
      </w:pPr>
    </w:p>
    <w:p w:rsidR="00BE6EC8" w:rsidRPr="00537712" w:rsidRDefault="00BE6EC8" w:rsidP="00236066">
      <w:pPr>
        <w:pStyle w:val="ad"/>
        <w:spacing w:line="360" w:lineRule="auto"/>
        <w:ind w:left="425"/>
        <w:jc w:val="both"/>
        <w:rPr>
          <w:rFonts w:ascii="Arial" w:hAnsi="Arial"/>
          <w:b/>
          <w:bCs/>
          <w:noProof w:val="0"/>
        </w:rPr>
      </w:pPr>
      <w:r w:rsidRPr="00537712">
        <w:rPr>
          <w:rFonts w:ascii="Arial" w:hAnsi="Arial" w:hint="cs"/>
          <w:b/>
          <w:bCs/>
          <w:noProof w:val="0"/>
          <w:rtl/>
        </w:rPr>
        <w:t>במקרה שבפני שוכנעתי שאכן כך הוסכם בין הצדדים</w:t>
      </w:r>
      <w:r w:rsidR="00F95CF8">
        <w:rPr>
          <w:rFonts w:ascii="Arial" w:hAnsi="Arial" w:hint="cs"/>
          <w:b/>
          <w:bCs/>
          <w:noProof w:val="0"/>
          <w:rtl/>
        </w:rPr>
        <w:t xml:space="preserve"> בעת רכישת דירת ב</w:t>
      </w:r>
      <w:r w:rsidR="00236066">
        <w:rPr>
          <w:rFonts w:ascii="Arial" w:hAnsi="Arial" w:hint="cs"/>
          <w:b/>
          <w:bCs/>
          <w:noProof w:val="0"/>
          <w:rtl/>
        </w:rPr>
        <w:t>.</w:t>
      </w:r>
      <w:r w:rsidRPr="00537712">
        <w:rPr>
          <w:rFonts w:ascii="Arial" w:hAnsi="Arial" w:hint="cs"/>
          <w:b/>
          <w:bCs/>
          <w:noProof w:val="0"/>
          <w:rtl/>
        </w:rPr>
        <w:t>, ולא בכדי נרשמ</w:t>
      </w:r>
      <w:r w:rsidR="00ED3914">
        <w:rPr>
          <w:rFonts w:ascii="Arial" w:hAnsi="Arial" w:hint="cs"/>
          <w:b/>
          <w:bCs/>
          <w:noProof w:val="0"/>
          <w:rtl/>
        </w:rPr>
        <w:t>ו</w:t>
      </w:r>
      <w:r w:rsidRPr="00537712">
        <w:rPr>
          <w:rFonts w:ascii="Arial" w:hAnsi="Arial" w:hint="cs"/>
          <w:b/>
          <w:bCs/>
          <w:noProof w:val="0"/>
          <w:rtl/>
        </w:rPr>
        <w:t xml:space="preserve"> </w:t>
      </w:r>
      <w:r w:rsidR="00ED3914">
        <w:rPr>
          <w:rFonts w:ascii="Arial" w:hAnsi="Arial" w:hint="cs"/>
          <w:b/>
          <w:bCs/>
          <w:noProof w:val="0"/>
          <w:rtl/>
        </w:rPr>
        <w:t>שני הצדדים כבעלי הזכויות ב</w:t>
      </w:r>
      <w:r w:rsidRPr="00537712">
        <w:rPr>
          <w:rFonts w:ascii="Arial" w:hAnsi="Arial" w:hint="cs"/>
          <w:b/>
          <w:bCs/>
          <w:noProof w:val="0"/>
          <w:rtl/>
        </w:rPr>
        <w:t>דיר</w:t>
      </w:r>
      <w:r w:rsidR="00F95CF8">
        <w:rPr>
          <w:rFonts w:ascii="Arial" w:hAnsi="Arial" w:hint="cs"/>
          <w:b/>
          <w:bCs/>
          <w:noProof w:val="0"/>
          <w:rtl/>
        </w:rPr>
        <w:t>ה</w:t>
      </w:r>
      <w:r w:rsidR="00ED3914">
        <w:rPr>
          <w:rFonts w:ascii="Arial" w:hAnsi="Arial" w:hint="cs"/>
          <w:b/>
          <w:bCs/>
          <w:noProof w:val="0"/>
          <w:rtl/>
        </w:rPr>
        <w:t xml:space="preserve"> במשותף</w:t>
      </w:r>
      <w:r w:rsidRPr="00537712">
        <w:rPr>
          <w:rFonts w:ascii="Arial" w:hAnsi="Arial" w:hint="cs"/>
          <w:b/>
          <w:bCs/>
          <w:noProof w:val="0"/>
          <w:rtl/>
        </w:rPr>
        <w:t>.</w:t>
      </w:r>
    </w:p>
    <w:p w:rsidR="001E2C1D" w:rsidRPr="00F95CF8" w:rsidRDefault="001E2C1D" w:rsidP="001E2C1D">
      <w:pPr>
        <w:pStyle w:val="ad"/>
        <w:rPr>
          <w:rFonts w:ascii="Arial" w:hAnsi="Arial"/>
          <w:noProof w:val="0"/>
          <w:rtl/>
        </w:rPr>
      </w:pPr>
    </w:p>
    <w:p w:rsidR="00A164BC" w:rsidRPr="00A164BC" w:rsidRDefault="00A164BC" w:rsidP="00236066">
      <w:pPr>
        <w:pStyle w:val="ad"/>
        <w:numPr>
          <w:ilvl w:val="0"/>
          <w:numId w:val="1"/>
        </w:numPr>
        <w:spacing w:line="360" w:lineRule="auto"/>
        <w:ind w:left="425"/>
        <w:jc w:val="both"/>
        <w:rPr>
          <w:rFonts w:ascii="Arial" w:hAnsi="Arial"/>
          <w:noProof w:val="0"/>
        </w:rPr>
      </w:pPr>
      <w:r w:rsidRPr="00A164BC">
        <w:rPr>
          <w:rFonts w:ascii="Arial" w:hAnsi="Arial"/>
          <w:noProof w:val="0"/>
          <w:rtl/>
        </w:rPr>
        <w:t xml:space="preserve">אין חולק </w:t>
      </w:r>
      <w:r>
        <w:rPr>
          <w:rFonts w:ascii="Arial" w:hAnsi="Arial" w:hint="cs"/>
          <w:noProof w:val="0"/>
          <w:rtl/>
        </w:rPr>
        <w:t>ש</w:t>
      </w:r>
      <w:r w:rsidR="003E5482">
        <w:rPr>
          <w:rFonts w:ascii="Arial" w:hAnsi="Arial" w:hint="cs"/>
          <w:noProof w:val="0"/>
          <w:rtl/>
        </w:rPr>
        <w:t>דירת י</w:t>
      </w:r>
      <w:r w:rsidR="00236066">
        <w:rPr>
          <w:rFonts w:ascii="Arial" w:hAnsi="Arial" w:hint="cs"/>
          <w:noProof w:val="0"/>
          <w:rtl/>
        </w:rPr>
        <w:t>.</w:t>
      </w:r>
      <w:r w:rsidR="003E5482">
        <w:rPr>
          <w:rFonts w:ascii="Arial" w:hAnsi="Arial" w:hint="cs"/>
          <w:noProof w:val="0"/>
          <w:rtl/>
        </w:rPr>
        <w:t xml:space="preserve">ו </w:t>
      </w:r>
      <w:r w:rsidRPr="00A164BC">
        <w:rPr>
          <w:rFonts w:ascii="Arial" w:hAnsi="Arial"/>
          <w:noProof w:val="0"/>
          <w:rtl/>
        </w:rPr>
        <w:t xml:space="preserve">נרכשה לפני הנישואין </w:t>
      </w:r>
      <w:r>
        <w:rPr>
          <w:rFonts w:ascii="Arial" w:hAnsi="Arial" w:hint="cs"/>
          <w:noProof w:val="0"/>
          <w:rtl/>
        </w:rPr>
        <w:t xml:space="preserve">ע"י </w:t>
      </w:r>
      <w:r w:rsidRPr="00A164BC">
        <w:rPr>
          <w:rFonts w:ascii="Arial" w:hAnsi="Arial"/>
          <w:noProof w:val="0"/>
          <w:rtl/>
        </w:rPr>
        <w:t>ה</w:t>
      </w:r>
      <w:r>
        <w:rPr>
          <w:rFonts w:ascii="Arial" w:hAnsi="Arial" w:hint="cs"/>
          <w:noProof w:val="0"/>
          <w:rtl/>
        </w:rPr>
        <w:t>נ</w:t>
      </w:r>
      <w:r w:rsidRPr="00A164BC">
        <w:rPr>
          <w:rFonts w:ascii="Arial" w:hAnsi="Arial"/>
          <w:noProof w:val="0"/>
          <w:rtl/>
        </w:rPr>
        <w:t>תבע ו</w:t>
      </w:r>
      <w:r>
        <w:rPr>
          <w:rFonts w:ascii="Arial" w:hAnsi="Arial" w:hint="cs"/>
          <w:noProof w:val="0"/>
          <w:rtl/>
        </w:rPr>
        <w:t xml:space="preserve">אף </w:t>
      </w:r>
      <w:r w:rsidRPr="00A164BC">
        <w:rPr>
          <w:rFonts w:ascii="Arial" w:hAnsi="Arial"/>
          <w:noProof w:val="0"/>
          <w:rtl/>
        </w:rPr>
        <w:t>נרשמה על שמו</w:t>
      </w:r>
      <w:r>
        <w:rPr>
          <w:rFonts w:ascii="Arial" w:hAnsi="Arial" w:hint="cs"/>
          <w:noProof w:val="0"/>
          <w:rtl/>
        </w:rPr>
        <w:t>, ונותרה בבעלות</w:t>
      </w:r>
      <w:r w:rsidR="00BE6EC8">
        <w:rPr>
          <w:rFonts w:ascii="Arial" w:hAnsi="Arial" w:hint="cs"/>
          <w:noProof w:val="0"/>
          <w:rtl/>
        </w:rPr>
        <w:t>ו</w:t>
      </w:r>
      <w:r>
        <w:rPr>
          <w:rFonts w:ascii="Arial" w:hAnsi="Arial" w:hint="cs"/>
          <w:noProof w:val="0"/>
          <w:rtl/>
        </w:rPr>
        <w:t xml:space="preserve"> גם לאחר הנישואין ועד למכירתה בחודש יוני 2021</w:t>
      </w:r>
      <w:r w:rsidR="00ED3914">
        <w:rPr>
          <w:rFonts w:ascii="Arial" w:hAnsi="Arial" w:hint="cs"/>
          <w:noProof w:val="0"/>
          <w:rtl/>
        </w:rPr>
        <w:t>,</w:t>
      </w:r>
      <w:r w:rsidRPr="00A164BC">
        <w:rPr>
          <w:rFonts w:ascii="Arial" w:hAnsi="Arial"/>
          <w:noProof w:val="0"/>
          <w:rtl/>
        </w:rPr>
        <w:t xml:space="preserve"> </w:t>
      </w:r>
      <w:r w:rsidR="00ED3914">
        <w:rPr>
          <w:rFonts w:ascii="Arial" w:hAnsi="Arial" w:hint="cs"/>
          <w:noProof w:val="0"/>
          <w:rtl/>
        </w:rPr>
        <w:t>ו</w:t>
      </w:r>
      <w:r w:rsidRPr="00A164BC">
        <w:rPr>
          <w:rFonts w:ascii="Arial" w:hAnsi="Arial"/>
          <w:noProof w:val="0"/>
          <w:rtl/>
        </w:rPr>
        <w:t>מד</w:t>
      </w:r>
      <w:r>
        <w:rPr>
          <w:rFonts w:ascii="Arial" w:hAnsi="Arial"/>
          <w:noProof w:val="0"/>
          <w:rtl/>
        </w:rPr>
        <w:t>ובר בנכס חיצוני שאינו בר איזון</w:t>
      </w:r>
      <w:r w:rsidR="00BE6EC8">
        <w:rPr>
          <w:rFonts w:ascii="Arial" w:hAnsi="Arial" w:hint="cs"/>
          <w:noProof w:val="0"/>
          <w:rtl/>
        </w:rPr>
        <w:t xml:space="preserve"> </w:t>
      </w:r>
      <w:r w:rsidR="00ED3914">
        <w:rPr>
          <w:rFonts w:ascii="Arial" w:hAnsi="Arial" w:hint="cs"/>
          <w:noProof w:val="0"/>
          <w:rtl/>
        </w:rPr>
        <w:t xml:space="preserve">עפ"י </w:t>
      </w:r>
      <w:r w:rsidR="00BE6EC8">
        <w:rPr>
          <w:rFonts w:ascii="Arial" w:hAnsi="Arial" w:hint="cs"/>
          <w:noProof w:val="0"/>
          <w:rtl/>
        </w:rPr>
        <w:t>הוראות חוק יחסי ממון</w:t>
      </w:r>
      <w:r>
        <w:rPr>
          <w:rFonts w:ascii="Arial" w:hAnsi="Arial"/>
          <w:noProof w:val="0"/>
          <w:rtl/>
        </w:rPr>
        <w:t>.</w:t>
      </w:r>
    </w:p>
    <w:p w:rsidR="008D1C0E" w:rsidRDefault="00ED3914" w:rsidP="00236066">
      <w:pPr>
        <w:pStyle w:val="ad"/>
        <w:spacing w:line="360" w:lineRule="auto"/>
        <w:ind w:left="425"/>
        <w:jc w:val="both"/>
        <w:rPr>
          <w:rFonts w:ascii="Arial" w:hAnsi="Arial"/>
          <w:noProof w:val="0"/>
          <w:rtl/>
        </w:rPr>
      </w:pPr>
      <w:r>
        <w:rPr>
          <w:rFonts w:ascii="Arial" w:hAnsi="Arial" w:hint="cs"/>
          <w:noProof w:val="0"/>
          <w:rtl/>
        </w:rPr>
        <w:t xml:space="preserve">אלא, שהזכויות בנכס זה כלל אינם נושא הדיון בתובענה שבפני. </w:t>
      </w:r>
      <w:r w:rsidR="005E6F43">
        <w:rPr>
          <w:rFonts w:ascii="Arial" w:hAnsi="Arial" w:hint="cs"/>
          <w:noProof w:val="0"/>
          <w:rtl/>
        </w:rPr>
        <w:t xml:space="preserve">התובעת כלל לא טענה שהתגבשה כוונת שיתוף לגבי </w:t>
      </w:r>
      <w:r w:rsidR="00A164BC">
        <w:rPr>
          <w:rFonts w:ascii="Arial" w:hAnsi="Arial" w:hint="cs"/>
          <w:noProof w:val="0"/>
          <w:rtl/>
        </w:rPr>
        <w:t>ה</w:t>
      </w:r>
      <w:r w:rsidR="005E6F43">
        <w:rPr>
          <w:rFonts w:ascii="Arial" w:hAnsi="Arial" w:hint="cs"/>
          <w:noProof w:val="0"/>
          <w:rtl/>
        </w:rPr>
        <w:t>זכויות</w:t>
      </w:r>
      <w:r w:rsidR="00A164BC">
        <w:rPr>
          <w:rFonts w:ascii="Arial" w:hAnsi="Arial" w:hint="cs"/>
          <w:noProof w:val="0"/>
          <w:rtl/>
        </w:rPr>
        <w:t xml:space="preserve"> </w:t>
      </w:r>
      <w:r w:rsidR="005E6F43">
        <w:rPr>
          <w:rFonts w:ascii="Arial" w:hAnsi="Arial" w:hint="cs"/>
          <w:noProof w:val="0"/>
          <w:rtl/>
        </w:rPr>
        <w:t xml:space="preserve"> בדירת י</w:t>
      </w:r>
      <w:r w:rsidR="00236066">
        <w:rPr>
          <w:rFonts w:ascii="Arial" w:hAnsi="Arial" w:hint="cs"/>
          <w:noProof w:val="0"/>
          <w:rtl/>
        </w:rPr>
        <w:t>.</w:t>
      </w:r>
      <w:r w:rsidR="005E6F43">
        <w:rPr>
          <w:rFonts w:ascii="Arial" w:hAnsi="Arial" w:hint="cs"/>
          <w:noProof w:val="0"/>
          <w:rtl/>
        </w:rPr>
        <w:t>ו</w:t>
      </w:r>
      <w:r w:rsidR="00CB011E">
        <w:rPr>
          <w:rFonts w:ascii="Arial" w:hAnsi="Arial" w:hint="cs"/>
          <w:noProof w:val="0"/>
          <w:rtl/>
        </w:rPr>
        <w:t>,</w:t>
      </w:r>
      <w:r w:rsidR="00A164BC">
        <w:rPr>
          <w:rFonts w:ascii="Arial" w:hAnsi="Arial" w:hint="cs"/>
          <w:noProof w:val="0"/>
          <w:rtl/>
        </w:rPr>
        <w:t xml:space="preserve"> וטענותיה הת</w:t>
      </w:r>
      <w:r w:rsidR="00BE6EC8">
        <w:rPr>
          <w:rFonts w:ascii="Arial" w:hAnsi="Arial" w:hint="cs"/>
          <w:noProof w:val="0"/>
          <w:rtl/>
        </w:rPr>
        <w:t>מקדו בזכויות הצדדים בדירת ב</w:t>
      </w:r>
      <w:r w:rsidR="00236066">
        <w:rPr>
          <w:rFonts w:ascii="Arial" w:hAnsi="Arial" w:hint="cs"/>
          <w:noProof w:val="0"/>
          <w:rtl/>
        </w:rPr>
        <w:t>.</w:t>
      </w:r>
      <w:r w:rsidR="008D1C0E">
        <w:rPr>
          <w:rFonts w:ascii="Arial" w:hAnsi="Arial" w:hint="cs"/>
          <w:noProof w:val="0"/>
          <w:rtl/>
        </w:rPr>
        <w:t xml:space="preserve"> בלבד</w:t>
      </w:r>
      <w:r w:rsidR="00BE7654">
        <w:rPr>
          <w:rFonts w:ascii="Arial" w:hAnsi="Arial" w:hint="cs"/>
          <w:noProof w:val="0"/>
          <w:rtl/>
        </w:rPr>
        <w:t xml:space="preserve"> ועתירתה לפירוק השיתוף בנכס זה</w:t>
      </w:r>
      <w:r w:rsidR="00F41321">
        <w:rPr>
          <w:rFonts w:ascii="Arial" w:hAnsi="Arial" w:hint="cs"/>
          <w:noProof w:val="0"/>
          <w:rtl/>
        </w:rPr>
        <w:t>.</w:t>
      </w:r>
      <w:r w:rsidR="00BE6EC8">
        <w:rPr>
          <w:rFonts w:ascii="Arial" w:hAnsi="Arial" w:hint="cs"/>
          <w:noProof w:val="0"/>
          <w:rtl/>
        </w:rPr>
        <w:t xml:space="preserve"> </w:t>
      </w:r>
    </w:p>
    <w:p w:rsidR="00BF3CFC" w:rsidRDefault="00BE6EC8" w:rsidP="00236066">
      <w:pPr>
        <w:pStyle w:val="ad"/>
        <w:spacing w:line="360" w:lineRule="auto"/>
        <w:ind w:left="425"/>
        <w:jc w:val="both"/>
        <w:rPr>
          <w:rFonts w:ascii="Arial" w:hAnsi="Arial"/>
          <w:noProof w:val="0"/>
          <w:rtl/>
        </w:rPr>
      </w:pPr>
      <w:r>
        <w:rPr>
          <w:rFonts w:ascii="Arial" w:hAnsi="Arial" w:hint="cs"/>
          <w:noProof w:val="0"/>
          <w:rtl/>
        </w:rPr>
        <w:t>מ</w:t>
      </w:r>
      <w:r w:rsidRPr="00A164BC">
        <w:rPr>
          <w:rFonts w:ascii="Arial" w:hAnsi="Arial"/>
          <w:noProof w:val="0"/>
          <w:rtl/>
        </w:rPr>
        <w:t>המסכת העובדתית והראייתית ש</w:t>
      </w:r>
      <w:r>
        <w:rPr>
          <w:rFonts w:ascii="Arial" w:hAnsi="Arial" w:hint="cs"/>
          <w:noProof w:val="0"/>
          <w:rtl/>
        </w:rPr>
        <w:t>הובאה ב</w:t>
      </w:r>
      <w:r w:rsidRPr="00A164BC">
        <w:rPr>
          <w:rFonts w:ascii="Arial" w:hAnsi="Arial"/>
          <w:noProof w:val="0"/>
          <w:rtl/>
        </w:rPr>
        <w:t xml:space="preserve">פניי </w:t>
      </w:r>
      <w:r>
        <w:rPr>
          <w:rFonts w:ascii="Arial" w:hAnsi="Arial" w:hint="cs"/>
          <w:noProof w:val="0"/>
          <w:rtl/>
        </w:rPr>
        <w:t>עולה</w:t>
      </w:r>
      <w:r w:rsidRPr="00A164BC">
        <w:rPr>
          <w:rFonts w:ascii="Arial" w:hAnsi="Arial"/>
          <w:noProof w:val="0"/>
          <w:rtl/>
        </w:rPr>
        <w:t xml:space="preserve"> </w:t>
      </w:r>
      <w:r>
        <w:rPr>
          <w:rFonts w:ascii="Arial" w:hAnsi="Arial" w:hint="cs"/>
          <w:noProof w:val="0"/>
          <w:rtl/>
        </w:rPr>
        <w:t>ש</w:t>
      </w:r>
      <w:r w:rsidR="00F95CF8">
        <w:rPr>
          <w:rFonts w:ascii="Arial" w:hAnsi="Arial" w:hint="cs"/>
          <w:noProof w:val="0"/>
          <w:rtl/>
        </w:rPr>
        <w:t>לאחר מכירת דירת י</w:t>
      </w:r>
      <w:r w:rsidR="00236066">
        <w:rPr>
          <w:rFonts w:ascii="Arial" w:hAnsi="Arial" w:hint="cs"/>
          <w:noProof w:val="0"/>
          <w:rtl/>
        </w:rPr>
        <w:t>.</w:t>
      </w:r>
      <w:r w:rsidR="00F95CF8">
        <w:rPr>
          <w:rFonts w:ascii="Arial" w:hAnsi="Arial" w:hint="cs"/>
          <w:noProof w:val="0"/>
          <w:rtl/>
        </w:rPr>
        <w:t>ו</w:t>
      </w:r>
      <w:r w:rsidR="00050737">
        <w:rPr>
          <w:rFonts w:ascii="Arial" w:hAnsi="Arial" w:hint="cs"/>
          <w:noProof w:val="0"/>
          <w:rtl/>
        </w:rPr>
        <w:t xml:space="preserve">, </w:t>
      </w:r>
      <w:r>
        <w:rPr>
          <w:rFonts w:ascii="Arial" w:hAnsi="Arial" w:hint="cs"/>
          <w:noProof w:val="0"/>
          <w:rtl/>
        </w:rPr>
        <w:t>הנתבע</w:t>
      </w:r>
      <w:r w:rsidRPr="00A164BC">
        <w:rPr>
          <w:rFonts w:ascii="Arial" w:hAnsi="Arial"/>
          <w:noProof w:val="0"/>
          <w:rtl/>
        </w:rPr>
        <w:t xml:space="preserve"> הטמיע וערבב את הכספים שקיבל ממכירת דיר</w:t>
      </w:r>
      <w:r>
        <w:rPr>
          <w:rFonts w:ascii="Arial" w:hAnsi="Arial" w:hint="cs"/>
          <w:noProof w:val="0"/>
          <w:rtl/>
        </w:rPr>
        <w:t xml:space="preserve">ת </w:t>
      </w:r>
      <w:r w:rsidR="00236066">
        <w:rPr>
          <w:rFonts w:ascii="Arial" w:hAnsi="Arial" w:hint="cs"/>
          <w:noProof w:val="0"/>
          <w:rtl/>
        </w:rPr>
        <w:t>ז</w:t>
      </w:r>
      <w:r>
        <w:rPr>
          <w:rFonts w:ascii="Arial" w:hAnsi="Arial" w:hint="cs"/>
          <w:noProof w:val="0"/>
          <w:rtl/>
        </w:rPr>
        <w:t>ו</w:t>
      </w:r>
      <w:r w:rsidRPr="00A164BC">
        <w:rPr>
          <w:rFonts w:ascii="Arial" w:hAnsi="Arial"/>
          <w:noProof w:val="0"/>
          <w:rtl/>
        </w:rPr>
        <w:t xml:space="preserve"> </w:t>
      </w:r>
      <w:r>
        <w:rPr>
          <w:rFonts w:ascii="Arial" w:hAnsi="Arial" w:hint="cs"/>
          <w:noProof w:val="0"/>
          <w:rtl/>
        </w:rPr>
        <w:t xml:space="preserve">והסכים הלכה </w:t>
      </w:r>
      <w:r w:rsidR="00050737">
        <w:rPr>
          <w:rFonts w:ascii="Arial" w:hAnsi="Arial" w:hint="cs"/>
          <w:noProof w:val="0"/>
          <w:rtl/>
        </w:rPr>
        <w:t>למעשה לשתף את התובעת בכספים אלה</w:t>
      </w:r>
      <w:r w:rsidRPr="00A164BC">
        <w:rPr>
          <w:rFonts w:ascii="Arial" w:hAnsi="Arial"/>
          <w:noProof w:val="0"/>
          <w:rtl/>
        </w:rPr>
        <w:t>.</w:t>
      </w:r>
      <w:r w:rsidR="008D1C0E">
        <w:rPr>
          <w:rFonts w:ascii="Arial" w:hAnsi="Arial" w:hint="cs"/>
          <w:noProof w:val="0"/>
          <w:rtl/>
        </w:rPr>
        <w:t xml:space="preserve"> </w:t>
      </w:r>
      <w:r w:rsidR="00F271EF">
        <w:rPr>
          <w:rFonts w:ascii="Arial" w:hAnsi="Arial" w:hint="cs"/>
          <w:noProof w:val="0"/>
          <w:rtl/>
        </w:rPr>
        <w:t xml:space="preserve">ויודגש; </w:t>
      </w:r>
      <w:r w:rsidR="00BF3CFC">
        <w:rPr>
          <w:rFonts w:ascii="Arial" w:hAnsi="Arial" w:hint="cs"/>
          <w:noProof w:val="0"/>
          <w:rtl/>
        </w:rPr>
        <w:t xml:space="preserve">בחקירתו </w:t>
      </w:r>
      <w:r w:rsidR="00F271EF">
        <w:rPr>
          <w:rFonts w:ascii="Arial" w:hAnsi="Arial" w:hint="cs"/>
          <w:noProof w:val="0"/>
          <w:rtl/>
        </w:rPr>
        <w:t xml:space="preserve">הנגדית </w:t>
      </w:r>
      <w:r w:rsidR="00BF3CFC">
        <w:rPr>
          <w:rFonts w:ascii="Arial" w:hAnsi="Arial" w:hint="cs"/>
          <w:noProof w:val="0"/>
          <w:rtl/>
        </w:rPr>
        <w:t>הנתבע העיד מפורשות שלא הייתה לו כל כוונה שהתובעת תשיב לו את כספי דירת י</w:t>
      </w:r>
      <w:r w:rsidR="00236066">
        <w:rPr>
          <w:rFonts w:ascii="Arial" w:hAnsi="Arial" w:hint="cs"/>
          <w:noProof w:val="0"/>
          <w:rtl/>
        </w:rPr>
        <w:t>.</w:t>
      </w:r>
      <w:r w:rsidR="00BF3CFC">
        <w:rPr>
          <w:rFonts w:ascii="Arial" w:hAnsi="Arial" w:hint="cs"/>
          <w:noProof w:val="0"/>
          <w:rtl/>
        </w:rPr>
        <w:t>ו (עמ' 38, שורות 17-18).</w:t>
      </w:r>
    </w:p>
    <w:p w:rsidR="00BE6EC8" w:rsidRDefault="008D1C0E" w:rsidP="00236066">
      <w:pPr>
        <w:pStyle w:val="ad"/>
        <w:spacing w:line="360" w:lineRule="auto"/>
        <w:ind w:left="425"/>
        <w:jc w:val="both"/>
        <w:rPr>
          <w:rFonts w:ascii="Arial" w:hAnsi="Arial"/>
          <w:noProof w:val="0"/>
          <w:rtl/>
        </w:rPr>
      </w:pPr>
      <w:r>
        <w:rPr>
          <w:rFonts w:ascii="Arial" w:hAnsi="Arial" w:hint="cs"/>
          <w:noProof w:val="0"/>
          <w:rtl/>
        </w:rPr>
        <w:t>משהנתבע בחר למכור את דירת י</w:t>
      </w:r>
      <w:r w:rsidR="00236066">
        <w:rPr>
          <w:rFonts w:ascii="Arial" w:hAnsi="Arial" w:hint="cs"/>
          <w:noProof w:val="0"/>
          <w:rtl/>
        </w:rPr>
        <w:t>.</w:t>
      </w:r>
      <w:r>
        <w:rPr>
          <w:rFonts w:ascii="Arial" w:hAnsi="Arial" w:hint="cs"/>
          <w:noProof w:val="0"/>
          <w:rtl/>
        </w:rPr>
        <w:t>ו, ולעשות שימוש בכספי התמורה שקיבל ממכירתה לצורך רכישת נכס משותף בצוותא עם התובעת</w:t>
      </w:r>
      <w:r w:rsidR="00F271EF">
        <w:rPr>
          <w:rFonts w:ascii="Arial" w:hAnsi="Arial" w:hint="cs"/>
          <w:noProof w:val="0"/>
          <w:rtl/>
        </w:rPr>
        <w:t xml:space="preserve"> (דירת ב</w:t>
      </w:r>
      <w:r w:rsidR="00236066">
        <w:rPr>
          <w:rFonts w:ascii="Arial" w:hAnsi="Arial" w:hint="cs"/>
          <w:noProof w:val="0"/>
          <w:rtl/>
        </w:rPr>
        <w:t>.</w:t>
      </w:r>
      <w:r w:rsidR="00F271EF">
        <w:rPr>
          <w:rFonts w:ascii="Arial" w:hAnsi="Arial" w:hint="cs"/>
          <w:noProof w:val="0"/>
          <w:rtl/>
        </w:rPr>
        <w:t>)</w:t>
      </w:r>
      <w:r>
        <w:rPr>
          <w:rFonts w:ascii="Arial" w:hAnsi="Arial" w:hint="cs"/>
          <w:noProof w:val="0"/>
          <w:rtl/>
        </w:rPr>
        <w:t xml:space="preserve">, אין מקום להידרש </w:t>
      </w:r>
      <w:r w:rsidR="00050737">
        <w:rPr>
          <w:rFonts w:ascii="Arial" w:hAnsi="Arial" w:hint="cs"/>
          <w:noProof w:val="0"/>
          <w:rtl/>
        </w:rPr>
        <w:t xml:space="preserve">ולהתחקות </w:t>
      </w:r>
      <w:r>
        <w:rPr>
          <w:rFonts w:ascii="Arial" w:hAnsi="Arial" w:hint="cs"/>
          <w:noProof w:val="0"/>
          <w:rtl/>
        </w:rPr>
        <w:t xml:space="preserve">כעת </w:t>
      </w:r>
      <w:r w:rsidR="00050737">
        <w:rPr>
          <w:rFonts w:ascii="Arial" w:hAnsi="Arial" w:hint="cs"/>
          <w:noProof w:val="0"/>
          <w:rtl/>
        </w:rPr>
        <w:t xml:space="preserve">אחר </w:t>
      </w:r>
      <w:r>
        <w:rPr>
          <w:rFonts w:ascii="Arial" w:hAnsi="Arial" w:hint="cs"/>
          <w:noProof w:val="0"/>
          <w:rtl/>
        </w:rPr>
        <w:t>מקור הכספים שהושקעו בדיר</w:t>
      </w:r>
      <w:r w:rsidR="00F271EF">
        <w:rPr>
          <w:rFonts w:ascii="Arial" w:hAnsi="Arial" w:hint="cs"/>
          <w:noProof w:val="0"/>
          <w:rtl/>
        </w:rPr>
        <w:t>ת ב</w:t>
      </w:r>
      <w:r w:rsidR="00236066">
        <w:rPr>
          <w:rFonts w:ascii="Arial" w:hAnsi="Arial" w:hint="cs"/>
          <w:noProof w:val="0"/>
          <w:rtl/>
        </w:rPr>
        <w:t>.</w:t>
      </w:r>
      <w:r>
        <w:rPr>
          <w:rFonts w:ascii="Arial" w:hAnsi="Arial" w:hint="cs"/>
          <w:noProof w:val="0"/>
          <w:rtl/>
        </w:rPr>
        <w:t xml:space="preserve"> כאמור, הנתבע העיד מפורשות שהוא סבר בעת רכישת דירת ב</w:t>
      </w:r>
      <w:r w:rsidR="00236066">
        <w:rPr>
          <w:rFonts w:ascii="Arial" w:hAnsi="Arial" w:hint="cs"/>
          <w:noProof w:val="0"/>
          <w:rtl/>
        </w:rPr>
        <w:t>.</w:t>
      </w:r>
      <w:r>
        <w:rPr>
          <w:rFonts w:ascii="Arial" w:hAnsi="Arial" w:hint="cs"/>
          <w:noProof w:val="0"/>
          <w:rtl/>
        </w:rPr>
        <w:t xml:space="preserve"> שמדובר בנכס משותף- זאת על אף שידע </w:t>
      </w:r>
      <w:r w:rsidR="00050737">
        <w:rPr>
          <w:rFonts w:ascii="Arial" w:hAnsi="Arial" w:hint="cs"/>
          <w:noProof w:val="0"/>
          <w:rtl/>
        </w:rPr>
        <w:t>כבר אז ש</w:t>
      </w:r>
      <w:r>
        <w:rPr>
          <w:rFonts w:ascii="Arial" w:hAnsi="Arial" w:hint="cs"/>
          <w:noProof w:val="0"/>
          <w:rtl/>
        </w:rPr>
        <w:t>התובעת לא תתרום כספים כלשהם לרכישתה.</w:t>
      </w:r>
    </w:p>
    <w:p w:rsidR="00F271EF" w:rsidRDefault="00F271EF" w:rsidP="00F271EF">
      <w:pPr>
        <w:pStyle w:val="ad"/>
        <w:spacing w:line="360" w:lineRule="auto"/>
        <w:ind w:left="425"/>
        <w:jc w:val="both"/>
        <w:rPr>
          <w:rFonts w:ascii="Arial" w:hAnsi="Arial"/>
          <w:noProof w:val="0"/>
          <w:rtl/>
        </w:rPr>
      </w:pPr>
    </w:p>
    <w:p w:rsidR="00A0238E" w:rsidRDefault="00A0238E" w:rsidP="004E63CD">
      <w:pPr>
        <w:pStyle w:val="ad"/>
        <w:spacing w:line="360" w:lineRule="auto"/>
        <w:ind w:left="425"/>
        <w:jc w:val="both"/>
        <w:rPr>
          <w:rFonts w:ascii="Arial" w:hAnsi="Arial"/>
          <w:noProof w:val="0"/>
          <w:rtl/>
        </w:rPr>
      </w:pPr>
      <w:r>
        <w:rPr>
          <w:rFonts w:ascii="Arial" w:hAnsi="Arial" w:hint="cs"/>
          <w:noProof w:val="0"/>
          <w:rtl/>
        </w:rPr>
        <w:t xml:space="preserve">כפי שיפורט להלן, הנתבע גם הודה </w:t>
      </w:r>
      <w:r w:rsidR="00F271EF">
        <w:rPr>
          <w:rFonts w:ascii="Arial" w:hAnsi="Arial" w:hint="cs"/>
          <w:noProof w:val="0"/>
          <w:rtl/>
        </w:rPr>
        <w:t xml:space="preserve">בחקירתו </w:t>
      </w:r>
      <w:r>
        <w:rPr>
          <w:rFonts w:ascii="Arial" w:hAnsi="Arial" w:hint="cs"/>
          <w:noProof w:val="0"/>
          <w:rtl/>
        </w:rPr>
        <w:t>שהוא תכנן מלכתחילה למכור את דירת י</w:t>
      </w:r>
      <w:r w:rsidR="004E63CD">
        <w:rPr>
          <w:rFonts w:ascii="Arial" w:hAnsi="Arial" w:hint="cs"/>
          <w:noProof w:val="0"/>
          <w:rtl/>
        </w:rPr>
        <w:t>.</w:t>
      </w:r>
      <w:r>
        <w:rPr>
          <w:rFonts w:ascii="Arial" w:hAnsi="Arial" w:hint="cs"/>
          <w:noProof w:val="0"/>
          <w:rtl/>
        </w:rPr>
        <w:t>ו ולעשות שימוש בתמורה שתתקבל ממכירתה לצורך רכישת דירת ב</w:t>
      </w:r>
      <w:r w:rsidR="004E63CD">
        <w:rPr>
          <w:rFonts w:ascii="Arial" w:hAnsi="Arial" w:hint="cs"/>
          <w:noProof w:val="0"/>
          <w:rtl/>
        </w:rPr>
        <w:t>.</w:t>
      </w:r>
    </w:p>
    <w:p w:rsidR="00050737" w:rsidRDefault="00050737" w:rsidP="00236066">
      <w:pPr>
        <w:pStyle w:val="ad"/>
        <w:spacing w:line="360" w:lineRule="auto"/>
        <w:ind w:left="425"/>
        <w:jc w:val="both"/>
        <w:rPr>
          <w:rFonts w:ascii="Arial" w:hAnsi="Arial"/>
          <w:noProof w:val="0"/>
        </w:rPr>
      </w:pPr>
      <w:r>
        <w:rPr>
          <w:rFonts w:ascii="Arial" w:hAnsi="Arial" w:hint="cs"/>
          <w:noProof w:val="0"/>
          <w:rtl/>
        </w:rPr>
        <w:t xml:space="preserve">גם העובדה שנישואיהם של הצדדים לא ארכו זמן רב לא הייתה בגדר אירוע בלתי צפוי, שעה שאין חולק שעוד קודם לכן חתונת הצדדים בוטלה ע"י התובעת </w:t>
      </w:r>
      <w:r w:rsidR="004B5955">
        <w:rPr>
          <w:rFonts w:ascii="Arial" w:hAnsi="Arial" w:hint="cs"/>
          <w:noProof w:val="0"/>
          <w:rtl/>
        </w:rPr>
        <w:t>(בחודש</w:t>
      </w:r>
      <w:r>
        <w:rPr>
          <w:rFonts w:ascii="Arial" w:hAnsi="Arial" w:hint="cs"/>
          <w:noProof w:val="0"/>
          <w:rtl/>
        </w:rPr>
        <w:t xml:space="preserve"> 2/2019</w:t>
      </w:r>
      <w:r w:rsidR="004B5955">
        <w:rPr>
          <w:rFonts w:ascii="Arial" w:hAnsi="Arial" w:hint="cs"/>
          <w:noProof w:val="0"/>
          <w:rtl/>
        </w:rPr>
        <w:t>),</w:t>
      </w:r>
      <w:r>
        <w:rPr>
          <w:rFonts w:ascii="Arial" w:hAnsi="Arial" w:hint="cs"/>
          <w:noProof w:val="0"/>
          <w:rtl/>
        </w:rPr>
        <w:t xml:space="preserve"> </w:t>
      </w:r>
      <w:r w:rsidR="004B5955">
        <w:rPr>
          <w:rFonts w:ascii="Arial" w:hAnsi="Arial" w:hint="cs"/>
          <w:noProof w:val="0"/>
          <w:rtl/>
        </w:rPr>
        <w:t>ו</w:t>
      </w:r>
      <w:r>
        <w:rPr>
          <w:rFonts w:ascii="Arial" w:hAnsi="Arial" w:hint="cs"/>
          <w:noProof w:val="0"/>
          <w:rtl/>
        </w:rPr>
        <w:t>הנתבע עצמו טען שהסיבה לכך הי</w:t>
      </w:r>
      <w:r w:rsidR="004B5955">
        <w:rPr>
          <w:rFonts w:ascii="Arial" w:hAnsi="Arial" w:hint="cs"/>
          <w:noProof w:val="0"/>
          <w:rtl/>
        </w:rPr>
        <w:t>יתה</w:t>
      </w:r>
      <w:r>
        <w:rPr>
          <w:rFonts w:ascii="Arial" w:hAnsi="Arial" w:hint="cs"/>
          <w:noProof w:val="0"/>
          <w:rtl/>
        </w:rPr>
        <w:t xml:space="preserve"> "חוסר היציבות המאפיין את התובעת" (סע' 11 לכתב ההגנה</w:t>
      </w:r>
      <w:r w:rsidR="00F271EF">
        <w:rPr>
          <w:rFonts w:ascii="Arial" w:hAnsi="Arial" w:hint="cs"/>
          <w:noProof w:val="0"/>
          <w:rtl/>
        </w:rPr>
        <w:t xml:space="preserve"> וכן עדות הנתבע בעמ' 39 שורה 30 וכן שורה 32</w:t>
      </w:r>
      <w:r>
        <w:rPr>
          <w:rFonts w:ascii="Arial" w:hAnsi="Arial" w:hint="cs"/>
          <w:noProof w:val="0"/>
          <w:rtl/>
        </w:rPr>
        <w:t>).</w:t>
      </w:r>
      <w:r w:rsidR="00F271EF">
        <w:rPr>
          <w:rFonts w:ascii="Arial" w:hAnsi="Arial" w:hint="cs"/>
          <w:noProof w:val="0"/>
          <w:rtl/>
        </w:rPr>
        <w:t xml:space="preserve"> במצב דברים זה, לאור 'חוסר היציבות', היה על הנתבע לקחת בחשבון שמשבר נוסף בנישואי הצדדים עלול</w:t>
      </w:r>
      <w:r w:rsidR="00236066">
        <w:rPr>
          <w:rFonts w:ascii="Arial" w:hAnsi="Arial" w:hint="cs"/>
          <w:noProof w:val="0"/>
          <w:rtl/>
        </w:rPr>
        <w:t xml:space="preserve"> להתרחש גם לאחר רכישת דירת ב.</w:t>
      </w:r>
      <w:r w:rsidR="00F271EF">
        <w:rPr>
          <w:rFonts w:ascii="Arial" w:hAnsi="Arial" w:hint="cs"/>
          <w:noProof w:val="0"/>
          <w:rtl/>
        </w:rPr>
        <w:t xml:space="preserve"> והטמעת כספי דירת י</w:t>
      </w:r>
      <w:r w:rsidR="00236066">
        <w:rPr>
          <w:rFonts w:ascii="Arial" w:hAnsi="Arial" w:hint="cs"/>
          <w:noProof w:val="0"/>
          <w:rtl/>
        </w:rPr>
        <w:t>.</w:t>
      </w:r>
      <w:r w:rsidR="00F271EF">
        <w:rPr>
          <w:rFonts w:ascii="Arial" w:hAnsi="Arial" w:hint="cs"/>
          <w:noProof w:val="0"/>
          <w:rtl/>
        </w:rPr>
        <w:t>ו- כפי שאירע בפועל.</w:t>
      </w:r>
    </w:p>
    <w:p w:rsidR="00A164BC" w:rsidRPr="00236066" w:rsidRDefault="00A164BC" w:rsidP="00A164BC">
      <w:pPr>
        <w:pStyle w:val="ad"/>
        <w:rPr>
          <w:rFonts w:ascii="Arial" w:hAnsi="Arial"/>
          <w:noProof w:val="0"/>
          <w:rtl/>
        </w:rPr>
      </w:pPr>
    </w:p>
    <w:p w:rsidR="00DD4288" w:rsidRPr="008D1C0E" w:rsidRDefault="00DD4288" w:rsidP="00236066">
      <w:pPr>
        <w:pStyle w:val="ad"/>
        <w:numPr>
          <w:ilvl w:val="0"/>
          <w:numId w:val="1"/>
        </w:numPr>
        <w:spacing w:line="360" w:lineRule="auto"/>
        <w:ind w:left="425"/>
        <w:jc w:val="both"/>
        <w:rPr>
          <w:rFonts w:ascii="Arial" w:hAnsi="Arial"/>
          <w:b/>
          <w:bCs/>
          <w:noProof w:val="0"/>
        </w:rPr>
      </w:pPr>
      <w:r>
        <w:rPr>
          <w:rFonts w:ascii="Arial" w:hAnsi="Arial" w:hint="cs"/>
          <w:noProof w:val="0"/>
          <w:rtl/>
        </w:rPr>
        <w:t xml:space="preserve">באופן מכוון </w:t>
      </w:r>
      <w:r w:rsidR="00A0238E">
        <w:rPr>
          <w:rFonts w:ascii="Arial" w:hAnsi="Arial" w:hint="cs"/>
          <w:noProof w:val="0"/>
          <w:rtl/>
        </w:rPr>
        <w:t xml:space="preserve">הנתבע </w:t>
      </w:r>
      <w:r>
        <w:rPr>
          <w:rFonts w:ascii="Arial" w:hAnsi="Arial" w:hint="cs"/>
          <w:noProof w:val="0"/>
          <w:rtl/>
        </w:rPr>
        <w:t>בחר לשמור על עמימות ביחס לכספי התמורה שהתקבלו ממכירת דירת י</w:t>
      </w:r>
      <w:r w:rsidR="00236066">
        <w:rPr>
          <w:rFonts w:ascii="Arial" w:hAnsi="Arial" w:hint="cs"/>
          <w:noProof w:val="0"/>
          <w:rtl/>
        </w:rPr>
        <w:t>.</w:t>
      </w:r>
      <w:r>
        <w:rPr>
          <w:rFonts w:ascii="Arial" w:hAnsi="Arial" w:hint="cs"/>
          <w:noProof w:val="0"/>
          <w:rtl/>
        </w:rPr>
        <w:t>ו</w:t>
      </w:r>
      <w:r w:rsidR="00564436">
        <w:rPr>
          <w:rFonts w:ascii="Arial" w:hAnsi="Arial" w:hint="cs"/>
          <w:noProof w:val="0"/>
          <w:rtl/>
        </w:rPr>
        <w:t>, וביחס לשימוש שנעשה בהם</w:t>
      </w:r>
      <w:r>
        <w:rPr>
          <w:rFonts w:ascii="Arial" w:hAnsi="Arial" w:hint="cs"/>
          <w:noProof w:val="0"/>
          <w:rtl/>
        </w:rPr>
        <w:t xml:space="preserve">. </w:t>
      </w:r>
      <w:r w:rsidR="00564436">
        <w:rPr>
          <w:rFonts w:ascii="Arial" w:hAnsi="Arial" w:hint="cs"/>
          <w:noProof w:val="0"/>
          <w:rtl/>
        </w:rPr>
        <w:t xml:space="preserve">כך, </w:t>
      </w:r>
      <w:r>
        <w:rPr>
          <w:rFonts w:ascii="Arial" w:hAnsi="Arial" w:hint="cs"/>
          <w:noProof w:val="0"/>
          <w:rtl/>
        </w:rPr>
        <w:t>בסעיף 34 לתצהיר עדותו הראשית, טען הנתבע שדירת י</w:t>
      </w:r>
      <w:r w:rsidR="00236066">
        <w:rPr>
          <w:rFonts w:ascii="Arial" w:hAnsi="Arial" w:hint="cs"/>
          <w:noProof w:val="0"/>
          <w:rtl/>
        </w:rPr>
        <w:t>.</w:t>
      </w:r>
      <w:r>
        <w:rPr>
          <w:rFonts w:ascii="Arial" w:hAnsi="Arial" w:hint="cs"/>
          <w:noProof w:val="0"/>
          <w:rtl/>
        </w:rPr>
        <w:t xml:space="preserve">ו נמכרה על ידו ביום 14.6.21 תמורת סך של 1,450,000 ₪, ולאחר סילוק יתרת משכנתא בסך כ-800,000 ₪, נותר בידיו סך של כ- 650,000 ₪. </w:t>
      </w:r>
      <w:r w:rsidR="00A223A5" w:rsidRPr="008D1C0E">
        <w:rPr>
          <w:rFonts w:ascii="Arial" w:hAnsi="Arial" w:hint="cs"/>
          <w:b/>
          <w:bCs/>
          <w:noProof w:val="0"/>
          <w:rtl/>
        </w:rPr>
        <w:t xml:space="preserve">ברם, </w:t>
      </w:r>
      <w:r w:rsidRPr="008D1C0E">
        <w:rPr>
          <w:rFonts w:ascii="Arial" w:hAnsi="Arial" w:hint="cs"/>
          <w:b/>
          <w:bCs/>
          <w:noProof w:val="0"/>
          <w:rtl/>
        </w:rPr>
        <w:t>הנתבע לא צירף את הסכם המכר הנטען</w:t>
      </w:r>
      <w:r w:rsidR="00A0238E">
        <w:rPr>
          <w:rFonts w:ascii="Arial" w:hAnsi="Arial" w:hint="cs"/>
          <w:b/>
          <w:bCs/>
          <w:noProof w:val="0"/>
          <w:rtl/>
        </w:rPr>
        <w:t xml:space="preserve"> בגין </w:t>
      </w:r>
      <w:r w:rsidR="00A0238E">
        <w:rPr>
          <w:rFonts w:ascii="Arial" w:hAnsi="Arial" w:hint="cs"/>
          <w:b/>
          <w:bCs/>
          <w:noProof w:val="0"/>
          <w:rtl/>
        </w:rPr>
        <w:lastRenderedPageBreak/>
        <w:t>דירת י</w:t>
      </w:r>
      <w:r w:rsidR="00236066">
        <w:rPr>
          <w:rFonts w:ascii="Arial" w:hAnsi="Arial" w:hint="cs"/>
          <w:b/>
          <w:bCs/>
          <w:noProof w:val="0"/>
          <w:rtl/>
        </w:rPr>
        <w:t>.</w:t>
      </w:r>
      <w:r w:rsidR="00A0238E">
        <w:rPr>
          <w:rFonts w:ascii="Arial" w:hAnsi="Arial" w:hint="cs"/>
          <w:b/>
          <w:bCs/>
          <w:noProof w:val="0"/>
          <w:rtl/>
        </w:rPr>
        <w:t>ו</w:t>
      </w:r>
      <w:r w:rsidRPr="008D1C0E">
        <w:rPr>
          <w:rFonts w:ascii="Arial" w:hAnsi="Arial" w:hint="cs"/>
          <w:b/>
          <w:bCs/>
          <w:noProof w:val="0"/>
          <w:rtl/>
        </w:rPr>
        <w:t>, לא צי</w:t>
      </w:r>
      <w:r w:rsidR="00A0238E">
        <w:rPr>
          <w:rFonts w:ascii="Arial" w:hAnsi="Arial" w:hint="cs"/>
          <w:b/>
          <w:bCs/>
          <w:noProof w:val="0"/>
          <w:rtl/>
        </w:rPr>
        <w:t>רף את יתרת המשכנתא שרבצה על דירה זו</w:t>
      </w:r>
      <w:r w:rsidRPr="008D1C0E">
        <w:rPr>
          <w:rFonts w:ascii="Arial" w:hAnsi="Arial" w:hint="cs"/>
          <w:b/>
          <w:bCs/>
          <w:noProof w:val="0"/>
          <w:rtl/>
        </w:rPr>
        <w:t xml:space="preserve">, </w:t>
      </w:r>
      <w:r w:rsidR="008D1C0E">
        <w:rPr>
          <w:rFonts w:ascii="Arial" w:hAnsi="Arial" w:hint="cs"/>
          <w:b/>
          <w:bCs/>
          <w:noProof w:val="0"/>
          <w:rtl/>
        </w:rPr>
        <w:t>לא צירף כל אסמכתא בגין סכומי התמורה הנטענים</w:t>
      </w:r>
      <w:r w:rsidR="00A0238E">
        <w:rPr>
          <w:rFonts w:ascii="Arial" w:hAnsi="Arial" w:hint="cs"/>
          <w:b/>
          <w:bCs/>
          <w:noProof w:val="0"/>
          <w:rtl/>
        </w:rPr>
        <w:t xml:space="preserve"> ששולמו</w:t>
      </w:r>
      <w:r w:rsidR="008D1C0E">
        <w:rPr>
          <w:rFonts w:ascii="Arial" w:hAnsi="Arial" w:hint="cs"/>
          <w:b/>
          <w:bCs/>
          <w:noProof w:val="0"/>
          <w:rtl/>
        </w:rPr>
        <w:t xml:space="preserve">, </w:t>
      </w:r>
      <w:r w:rsidRPr="008D1C0E">
        <w:rPr>
          <w:rFonts w:ascii="Arial" w:hAnsi="Arial" w:hint="cs"/>
          <w:b/>
          <w:bCs/>
          <w:noProof w:val="0"/>
          <w:rtl/>
        </w:rPr>
        <w:t>ו</w:t>
      </w:r>
      <w:r w:rsidR="008D1C0E">
        <w:rPr>
          <w:rFonts w:ascii="Arial" w:hAnsi="Arial" w:hint="cs"/>
          <w:b/>
          <w:bCs/>
          <w:noProof w:val="0"/>
          <w:rtl/>
        </w:rPr>
        <w:t xml:space="preserve">גם </w:t>
      </w:r>
      <w:r w:rsidRPr="008D1C0E">
        <w:rPr>
          <w:rFonts w:ascii="Arial" w:hAnsi="Arial" w:hint="cs"/>
          <w:b/>
          <w:bCs/>
          <w:noProof w:val="0"/>
          <w:rtl/>
        </w:rPr>
        <w:t xml:space="preserve">לא </w:t>
      </w:r>
      <w:r w:rsidR="00564436" w:rsidRPr="008D1C0E">
        <w:rPr>
          <w:rFonts w:ascii="Arial" w:hAnsi="Arial" w:hint="cs"/>
          <w:b/>
          <w:bCs/>
          <w:noProof w:val="0"/>
          <w:rtl/>
        </w:rPr>
        <w:t>צירף ד</w:t>
      </w:r>
      <w:r w:rsidR="00A223A5" w:rsidRPr="008D1C0E">
        <w:rPr>
          <w:rFonts w:ascii="Arial" w:hAnsi="Arial" w:hint="cs"/>
          <w:b/>
          <w:bCs/>
          <w:noProof w:val="0"/>
          <w:rtl/>
        </w:rPr>
        <w:t>פי</w:t>
      </w:r>
      <w:r w:rsidR="00564436" w:rsidRPr="008D1C0E">
        <w:rPr>
          <w:rFonts w:ascii="Arial" w:hAnsi="Arial" w:hint="cs"/>
          <w:b/>
          <w:bCs/>
          <w:noProof w:val="0"/>
          <w:rtl/>
        </w:rPr>
        <w:t xml:space="preserve"> חשבון מ</w:t>
      </w:r>
      <w:r w:rsidR="00A223A5" w:rsidRPr="008D1C0E">
        <w:rPr>
          <w:rFonts w:ascii="Arial" w:hAnsi="Arial" w:hint="cs"/>
          <w:b/>
          <w:bCs/>
          <w:noProof w:val="0"/>
          <w:rtl/>
        </w:rPr>
        <w:t>הם</w:t>
      </w:r>
      <w:r w:rsidR="00564436" w:rsidRPr="008D1C0E">
        <w:rPr>
          <w:rFonts w:ascii="Arial" w:hAnsi="Arial" w:hint="cs"/>
          <w:b/>
          <w:bCs/>
          <w:noProof w:val="0"/>
          <w:rtl/>
        </w:rPr>
        <w:t xml:space="preserve"> יעלה </w:t>
      </w:r>
      <w:r w:rsidR="00A223A5" w:rsidRPr="008D1C0E">
        <w:rPr>
          <w:rFonts w:ascii="Arial" w:hAnsi="Arial" w:hint="cs"/>
          <w:b/>
          <w:bCs/>
          <w:noProof w:val="0"/>
          <w:rtl/>
        </w:rPr>
        <w:t>ש</w:t>
      </w:r>
      <w:r w:rsidR="00564436" w:rsidRPr="008D1C0E">
        <w:rPr>
          <w:rFonts w:ascii="Arial" w:hAnsi="Arial" w:hint="cs"/>
          <w:b/>
          <w:bCs/>
          <w:noProof w:val="0"/>
          <w:rtl/>
        </w:rPr>
        <w:t>כספי התמורה אכן הופקדו בחשבונו הנפרד כנטען.</w:t>
      </w:r>
    </w:p>
    <w:p w:rsidR="00621E47" w:rsidRPr="00236066" w:rsidRDefault="00621E47" w:rsidP="00621E47">
      <w:pPr>
        <w:pStyle w:val="ad"/>
        <w:spacing w:line="360" w:lineRule="auto"/>
        <w:ind w:left="425"/>
        <w:jc w:val="both"/>
        <w:rPr>
          <w:rFonts w:ascii="Arial" w:hAnsi="Arial"/>
          <w:noProof w:val="0"/>
          <w:rtl/>
        </w:rPr>
      </w:pPr>
    </w:p>
    <w:p w:rsidR="00621E47" w:rsidRDefault="00621E47" w:rsidP="00621E47">
      <w:pPr>
        <w:pStyle w:val="ad"/>
        <w:spacing w:line="360" w:lineRule="auto"/>
        <w:ind w:left="425"/>
        <w:jc w:val="both"/>
        <w:rPr>
          <w:rFonts w:ascii="David" w:hAnsi="David"/>
          <w:color w:val="000000"/>
        </w:rPr>
      </w:pPr>
      <w:r>
        <w:rPr>
          <w:rFonts w:ascii="David" w:hAnsi="David"/>
          <w:color w:val="000000"/>
          <w:rtl/>
        </w:rPr>
        <w:t xml:space="preserve">בפסיקה נקבע הכלל לפיו מעמידים בעל-דין בחזקתו, שלא ימנע מבית המשפט ראיה, שהיא לטובתו, </w:t>
      </w:r>
      <w:r w:rsidRPr="00621E47">
        <w:rPr>
          <w:rFonts w:ascii="David" w:hAnsi="David"/>
          <w:b/>
          <w:bCs/>
          <w:color w:val="000000"/>
          <w:rtl/>
        </w:rPr>
        <w:t xml:space="preserve">ואם נמנע מהבאת ראיה רלבנטית שהיא בהישג ידו, ואין לכך הסבר סביר, ניתן להסיק, שאילו הובאה הראיה, היתה פועלת </w:t>
      </w:r>
      <w:r>
        <w:rPr>
          <w:rFonts w:ascii="David" w:hAnsi="David" w:hint="cs"/>
          <w:b/>
          <w:bCs/>
          <w:color w:val="000000"/>
          <w:rtl/>
        </w:rPr>
        <w:t>כ</w:t>
      </w:r>
      <w:r w:rsidRPr="00621E47">
        <w:rPr>
          <w:rFonts w:ascii="David" w:hAnsi="David"/>
          <w:b/>
          <w:bCs/>
          <w:color w:val="000000"/>
          <w:rtl/>
        </w:rPr>
        <w:t>נגדו.</w:t>
      </w:r>
      <w:r>
        <w:rPr>
          <w:rFonts w:ascii="David" w:hAnsi="David"/>
          <w:color w:val="000000"/>
          <w:rtl/>
        </w:rPr>
        <w:t xml:space="preserve"> עוד נקבע כי ככל שהראיה יותר משמעותית, כן רשאי בית המשפט להסיק מאי-הצגתה מסקנות מכריעות יותר וקיצוניות יותר נגד מי שנמנע מהצגתה (וראו לעניין ע"א 548/78 </w:t>
      </w:r>
      <w:r>
        <w:rPr>
          <w:rFonts w:ascii="David" w:hAnsi="David"/>
          <w:b/>
          <w:bCs/>
          <w:color w:val="000000"/>
          <w:rtl/>
        </w:rPr>
        <w:t>שרון נ' לוי</w:t>
      </w:r>
      <w:r>
        <w:rPr>
          <w:rFonts w:ascii="David" w:hAnsi="David"/>
          <w:color w:val="000000"/>
          <w:rtl/>
        </w:rPr>
        <w:t xml:space="preserve"> פד"י לה (1) 736,רע"א 55/89 </w:t>
      </w:r>
      <w:r>
        <w:rPr>
          <w:rFonts w:ascii="David" w:hAnsi="David"/>
          <w:b/>
          <w:bCs/>
          <w:color w:val="000000"/>
          <w:rtl/>
        </w:rPr>
        <w:t>קופל (נהיגה עצמית) בע"מ נ' טלקאר</w:t>
      </w:r>
      <w:r>
        <w:rPr>
          <w:rFonts w:ascii="David" w:hAnsi="David"/>
          <w:color w:val="000000"/>
          <w:rtl/>
        </w:rPr>
        <w:t xml:space="preserve"> בע"מ פ"ד מד (4) 595, ע"א 2273/90 </w:t>
      </w:r>
      <w:r>
        <w:rPr>
          <w:rFonts w:ascii="David" w:hAnsi="David"/>
          <w:b/>
          <w:bCs/>
          <w:color w:val="000000"/>
          <w:rtl/>
        </w:rPr>
        <w:t>לימה חברה ישראלית לתעשיות כימיות בע"מ נ' פרץ רוזנברג ואח'</w:t>
      </w:r>
      <w:r>
        <w:rPr>
          <w:rFonts w:ascii="David" w:hAnsi="David"/>
          <w:color w:val="000000"/>
          <w:rtl/>
        </w:rPr>
        <w:t xml:space="preserve"> פ"ד מז (2) 606, ע"א 9656/05 </w:t>
      </w:r>
      <w:r>
        <w:rPr>
          <w:rFonts w:ascii="David" w:hAnsi="David"/>
          <w:b/>
          <w:bCs/>
          <w:color w:val="000000"/>
          <w:rtl/>
        </w:rPr>
        <w:t>שוורץ נ' רמנוף</w:t>
      </w:r>
      <w:r>
        <w:rPr>
          <w:rFonts w:ascii="David" w:hAnsi="David"/>
          <w:color w:val="000000"/>
          <w:rtl/>
        </w:rPr>
        <w:t xml:space="preserve"> (27.07.08), וכן ע"א 465/88 </w:t>
      </w:r>
      <w:r>
        <w:rPr>
          <w:rFonts w:ascii="David" w:hAnsi="David"/>
          <w:b/>
          <w:bCs/>
          <w:color w:val="000000"/>
          <w:rtl/>
        </w:rPr>
        <w:t>הבנק למימון ולסחר בע"מ נ' מתתיהו</w:t>
      </w:r>
      <w:r>
        <w:rPr>
          <w:rFonts w:ascii="David" w:hAnsi="David"/>
          <w:color w:val="000000"/>
          <w:rtl/>
        </w:rPr>
        <w:t xml:space="preserve"> פ"ד מה(4) 651). </w:t>
      </w:r>
    </w:p>
    <w:p w:rsidR="00621E47" w:rsidRDefault="00621E47" w:rsidP="00621E47">
      <w:pPr>
        <w:pStyle w:val="ad"/>
        <w:spacing w:line="360" w:lineRule="auto"/>
        <w:ind w:left="425"/>
        <w:jc w:val="both"/>
        <w:rPr>
          <w:rFonts w:ascii="David" w:hAnsi="David"/>
          <w:color w:val="000000"/>
          <w:rtl/>
        </w:rPr>
      </w:pPr>
    </w:p>
    <w:p w:rsidR="00621E47" w:rsidRDefault="00621E47" w:rsidP="004B5955">
      <w:pPr>
        <w:pStyle w:val="ad"/>
        <w:spacing w:line="360" w:lineRule="auto"/>
        <w:ind w:left="425"/>
        <w:jc w:val="both"/>
        <w:rPr>
          <w:rFonts w:ascii="David" w:hAnsi="David"/>
          <w:b/>
          <w:bCs/>
          <w:color w:val="000000"/>
        </w:rPr>
      </w:pPr>
      <w:r>
        <w:rPr>
          <w:rFonts w:ascii="David" w:hAnsi="David"/>
          <w:b/>
          <w:bCs/>
          <w:color w:val="000000"/>
          <w:rtl/>
        </w:rPr>
        <w:t xml:space="preserve">בנסיבות נדוננו, סבורני כי אי הצגת </w:t>
      </w:r>
      <w:r>
        <w:rPr>
          <w:rFonts w:ascii="David" w:hAnsi="David" w:hint="cs"/>
          <w:b/>
          <w:bCs/>
          <w:color w:val="000000"/>
          <w:rtl/>
        </w:rPr>
        <w:t>הסכם המכר וכלל ה</w:t>
      </w:r>
      <w:r w:rsidR="004B5955">
        <w:rPr>
          <w:rFonts w:ascii="David" w:hAnsi="David" w:hint="cs"/>
          <w:b/>
          <w:bCs/>
          <w:color w:val="000000"/>
          <w:rtl/>
        </w:rPr>
        <w:t>אסמכתאות הנדרשות</w:t>
      </w:r>
      <w:r>
        <w:rPr>
          <w:rFonts w:ascii="David" w:hAnsi="David" w:hint="cs"/>
          <w:b/>
          <w:bCs/>
          <w:color w:val="000000"/>
          <w:rtl/>
        </w:rPr>
        <w:t xml:space="preserve"> כמפורט להלן</w:t>
      </w:r>
      <w:r>
        <w:rPr>
          <w:rFonts w:ascii="David" w:hAnsi="David"/>
          <w:b/>
          <w:bCs/>
          <w:color w:val="000000"/>
          <w:rtl/>
        </w:rPr>
        <w:t xml:space="preserve"> עומד</w:t>
      </w:r>
      <w:r>
        <w:rPr>
          <w:rFonts w:ascii="David" w:hAnsi="David" w:hint="cs"/>
          <w:b/>
          <w:bCs/>
          <w:color w:val="000000"/>
          <w:rtl/>
        </w:rPr>
        <w:t>ים</w:t>
      </w:r>
      <w:r>
        <w:rPr>
          <w:rFonts w:ascii="David" w:hAnsi="David"/>
          <w:b/>
          <w:bCs/>
          <w:color w:val="000000"/>
          <w:rtl/>
        </w:rPr>
        <w:t xml:space="preserve"> לחובת</w:t>
      </w:r>
      <w:r>
        <w:rPr>
          <w:rFonts w:ascii="David" w:hAnsi="David" w:hint="cs"/>
          <w:b/>
          <w:bCs/>
          <w:color w:val="000000"/>
          <w:rtl/>
        </w:rPr>
        <w:t xml:space="preserve"> הנתבע</w:t>
      </w:r>
      <w:r>
        <w:rPr>
          <w:rFonts w:ascii="David" w:hAnsi="David"/>
          <w:b/>
          <w:bCs/>
          <w:color w:val="000000"/>
          <w:rtl/>
        </w:rPr>
        <w:t xml:space="preserve"> ומחזק</w:t>
      </w:r>
      <w:r>
        <w:rPr>
          <w:rFonts w:ascii="David" w:hAnsi="David" w:hint="cs"/>
          <w:b/>
          <w:bCs/>
          <w:color w:val="000000"/>
          <w:rtl/>
        </w:rPr>
        <w:t>ים</w:t>
      </w:r>
      <w:r>
        <w:rPr>
          <w:rFonts w:ascii="David" w:hAnsi="David"/>
          <w:b/>
          <w:bCs/>
          <w:color w:val="000000"/>
          <w:rtl/>
        </w:rPr>
        <w:t xml:space="preserve"> דווקא את טענת הת</w:t>
      </w:r>
      <w:r>
        <w:rPr>
          <w:rFonts w:ascii="David" w:hAnsi="David" w:hint="cs"/>
          <w:b/>
          <w:bCs/>
          <w:color w:val="000000"/>
          <w:rtl/>
        </w:rPr>
        <w:t>ו</w:t>
      </w:r>
      <w:r>
        <w:rPr>
          <w:rFonts w:ascii="David" w:hAnsi="David"/>
          <w:b/>
          <w:bCs/>
          <w:color w:val="000000"/>
          <w:rtl/>
        </w:rPr>
        <w:t>בעת.</w:t>
      </w:r>
    </w:p>
    <w:p w:rsidR="00F903BC" w:rsidRDefault="00F903BC" w:rsidP="00F903BC">
      <w:pPr>
        <w:pStyle w:val="ad"/>
        <w:spacing w:line="360" w:lineRule="auto"/>
        <w:ind w:left="425"/>
        <w:jc w:val="both"/>
        <w:rPr>
          <w:rFonts w:ascii="Arial" w:hAnsi="Arial"/>
          <w:b/>
          <w:bCs/>
          <w:noProof w:val="0"/>
        </w:rPr>
      </w:pPr>
    </w:p>
    <w:p w:rsidR="007D239B" w:rsidRPr="00C52383" w:rsidRDefault="007D239B" w:rsidP="00236066">
      <w:pPr>
        <w:pStyle w:val="ad"/>
        <w:numPr>
          <w:ilvl w:val="0"/>
          <w:numId w:val="1"/>
        </w:numPr>
        <w:spacing w:line="360" w:lineRule="auto"/>
        <w:ind w:left="425"/>
        <w:jc w:val="both"/>
        <w:rPr>
          <w:rFonts w:ascii="Arial" w:hAnsi="Arial"/>
          <w:b/>
          <w:bCs/>
          <w:noProof w:val="0"/>
        </w:rPr>
      </w:pPr>
      <w:r w:rsidRPr="00C52383">
        <w:rPr>
          <w:rFonts w:ascii="Arial" w:hAnsi="Arial" w:hint="cs"/>
          <w:b/>
          <w:bCs/>
          <w:noProof w:val="0"/>
          <w:rtl/>
        </w:rPr>
        <w:t xml:space="preserve">על אף שהנתבע הכחיש את טענות התובעת לפיהן הלוואות שניטלו </w:t>
      </w:r>
      <w:r w:rsidR="004B5955">
        <w:rPr>
          <w:rFonts w:ascii="Arial" w:hAnsi="Arial" w:hint="cs"/>
          <w:b/>
          <w:bCs/>
          <w:noProof w:val="0"/>
          <w:rtl/>
        </w:rPr>
        <w:t xml:space="preserve">כמפורט בסע' 19 לעיל </w:t>
      </w:r>
      <w:r w:rsidRPr="00C52383">
        <w:rPr>
          <w:rFonts w:ascii="Arial" w:hAnsi="Arial" w:hint="cs"/>
          <w:b/>
          <w:bCs/>
          <w:noProof w:val="0"/>
          <w:rtl/>
        </w:rPr>
        <w:t>היו הלוואות גישור עד לקבלת כספי התמורה ממכירת דירת י</w:t>
      </w:r>
      <w:r w:rsidR="00236066">
        <w:rPr>
          <w:rFonts w:ascii="Arial" w:hAnsi="Arial" w:hint="cs"/>
          <w:b/>
          <w:bCs/>
          <w:noProof w:val="0"/>
          <w:rtl/>
        </w:rPr>
        <w:t>.</w:t>
      </w:r>
      <w:r w:rsidRPr="00C52383">
        <w:rPr>
          <w:rFonts w:ascii="Arial" w:hAnsi="Arial" w:hint="cs"/>
          <w:b/>
          <w:bCs/>
          <w:noProof w:val="0"/>
          <w:rtl/>
        </w:rPr>
        <w:t xml:space="preserve">ו, </w:t>
      </w:r>
      <w:r w:rsidR="006E43F4" w:rsidRPr="00933836">
        <w:rPr>
          <w:rFonts w:ascii="Arial" w:hAnsi="Arial" w:hint="cs"/>
          <w:b/>
          <w:bCs/>
          <w:noProof w:val="0"/>
          <w:u w:val="single"/>
          <w:rtl/>
        </w:rPr>
        <w:t>אזי בחקירתו הנגדית הנתבע הודה מפורשות שהוא הסתמך מלכתחילה על כספי דירת י</w:t>
      </w:r>
      <w:r w:rsidR="00236066">
        <w:rPr>
          <w:rFonts w:ascii="Arial" w:hAnsi="Arial" w:hint="cs"/>
          <w:b/>
          <w:bCs/>
          <w:noProof w:val="0"/>
          <w:u w:val="single"/>
          <w:rtl/>
        </w:rPr>
        <w:t>.</w:t>
      </w:r>
      <w:r w:rsidR="006E43F4" w:rsidRPr="00933836">
        <w:rPr>
          <w:rFonts w:ascii="Arial" w:hAnsi="Arial" w:hint="cs"/>
          <w:b/>
          <w:bCs/>
          <w:noProof w:val="0"/>
          <w:u w:val="single"/>
          <w:rtl/>
        </w:rPr>
        <w:t>ו</w:t>
      </w:r>
      <w:r w:rsidR="00C52383" w:rsidRPr="00933836">
        <w:rPr>
          <w:rFonts w:ascii="Arial" w:hAnsi="Arial" w:hint="cs"/>
          <w:b/>
          <w:bCs/>
          <w:noProof w:val="0"/>
          <w:u w:val="single"/>
          <w:rtl/>
        </w:rPr>
        <w:t>,</w:t>
      </w:r>
      <w:r w:rsidR="006E43F4" w:rsidRPr="00933836">
        <w:rPr>
          <w:rFonts w:ascii="Arial" w:hAnsi="Arial" w:hint="cs"/>
          <w:b/>
          <w:bCs/>
          <w:noProof w:val="0"/>
          <w:u w:val="single"/>
          <w:rtl/>
        </w:rPr>
        <w:t xml:space="preserve"> </w:t>
      </w:r>
      <w:r w:rsidR="00C52383" w:rsidRPr="00933836">
        <w:rPr>
          <w:rFonts w:ascii="Arial" w:hAnsi="Arial" w:hint="cs"/>
          <w:b/>
          <w:bCs/>
          <w:noProof w:val="0"/>
          <w:u w:val="single"/>
          <w:rtl/>
        </w:rPr>
        <w:t>ותכנן למכור דירה זו ולעשות שימוש בתמורתה לצורך מימון רכישת דירת ב</w:t>
      </w:r>
      <w:r w:rsidR="00236066">
        <w:rPr>
          <w:rFonts w:ascii="Arial" w:hAnsi="Arial" w:hint="cs"/>
          <w:b/>
          <w:bCs/>
          <w:noProof w:val="0"/>
          <w:u w:val="single"/>
          <w:rtl/>
        </w:rPr>
        <w:t>.</w:t>
      </w:r>
      <w:r w:rsidR="00C52383">
        <w:rPr>
          <w:rFonts w:ascii="Arial" w:hAnsi="Arial" w:hint="cs"/>
          <w:b/>
          <w:bCs/>
          <w:noProof w:val="0"/>
          <w:rtl/>
        </w:rPr>
        <w:t>, וכלהלן</w:t>
      </w:r>
      <w:r w:rsidR="006E43F4" w:rsidRPr="00C52383">
        <w:rPr>
          <w:rFonts w:ascii="Arial" w:hAnsi="Arial" w:hint="cs"/>
          <w:b/>
          <w:bCs/>
          <w:noProof w:val="0"/>
          <w:rtl/>
        </w:rPr>
        <w:t xml:space="preserve">: </w:t>
      </w:r>
    </w:p>
    <w:p w:rsidR="00BF3CFC" w:rsidRDefault="006E43F4" w:rsidP="006E43F4">
      <w:pPr>
        <w:spacing w:line="360" w:lineRule="auto"/>
        <w:ind w:left="1701" w:right="1134" w:hanging="1701"/>
        <w:jc w:val="both"/>
        <w:rPr>
          <w:rFonts w:ascii="Arial" w:hAnsi="Arial"/>
          <w:b/>
          <w:bCs/>
          <w:noProof w:val="0"/>
          <w:rtl/>
        </w:rPr>
      </w:pPr>
      <w:r>
        <w:rPr>
          <w:rFonts w:ascii="Arial" w:hAnsi="Arial" w:hint="cs"/>
          <w:b/>
          <w:bCs/>
          <w:noProof w:val="0"/>
          <w:rtl/>
        </w:rPr>
        <w:t xml:space="preserve">                      </w:t>
      </w:r>
    </w:p>
    <w:p w:rsidR="00BF3CFC" w:rsidRPr="00BF3CFC" w:rsidRDefault="00BF3CFC" w:rsidP="00236066">
      <w:pPr>
        <w:spacing w:line="360" w:lineRule="auto"/>
        <w:ind w:left="1701" w:right="1134" w:hanging="1276"/>
        <w:rPr>
          <w:rFonts w:ascii="Arial" w:hAnsi="Arial"/>
          <w:b/>
          <w:bCs/>
          <w:noProof w:val="0"/>
          <w:rtl/>
        </w:rPr>
      </w:pPr>
      <w:r>
        <w:rPr>
          <w:rFonts w:ascii="Arial" w:hAnsi="Arial" w:hint="cs"/>
          <w:b/>
          <w:bCs/>
          <w:noProof w:val="0"/>
          <w:rtl/>
        </w:rPr>
        <w:t xml:space="preserve">           " </w:t>
      </w:r>
      <w:r w:rsidRPr="00BF3CFC">
        <w:rPr>
          <w:rFonts w:ascii="Arial" w:hAnsi="Arial"/>
          <w:b/>
          <w:bCs/>
          <w:noProof w:val="0"/>
          <w:rtl/>
        </w:rPr>
        <w:t>ש.</w:t>
      </w:r>
      <w:r w:rsidRPr="00BF3CFC">
        <w:rPr>
          <w:rFonts w:ascii="Arial" w:hAnsi="Arial"/>
          <w:b/>
          <w:bCs/>
          <w:noProof w:val="0"/>
          <w:rtl/>
        </w:rPr>
        <w:tab/>
        <w:t>תאשר לי שבשביל לקנות את הדירה בב</w:t>
      </w:r>
      <w:r w:rsidR="00236066">
        <w:rPr>
          <w:rFonts w:ascii="Arial" w:hAnsi="Arial" w:hint="cs"/>
          <w:b/>
          <w:bCs/>
          <w:noProof w:val="0"/>
          <w:rtl/>
        </w:rPr>
        <w:t>.</w:t>
      </w:r>
      <w:r w:rsidRPr="00BF3CFC">
        <w:rPr>
          <w:rFonts w:ascii="Arial" w:hAnsi="Arial"/>
          <w:b/>
          <w:bCs/>
          <w:noProof w:val="0"/>
          <w:rtl/>
        </w:rPr>
        <w:t xml:space="preserve"> נדרשו עוד 3 הלוואות גישור. אחת מהעסק של אבא שלך והשותף שלו, הלוואה מבנק הפועלים שזהו החשבון שלך והלוואה משותפת מהחשבון המשותף במזרחי טפחות נכון?</w:t>
      </w:r>
    </w:p>
    <w:p w:rsidR="00BF3CFC" w:rsidRDefault="00BF3CFC" w:rsidP="00BF3CFC">
      <w:pPr>
        <w:spacing w:line="360" w:lineRule="auto"/>
        <w:ind w:left="1701" w:right="1134" w:hanging="981"/>
        <w:jc w:val="both"/>
        <w:rPr>
          <w:rFonts w:ascii="Arial" w:hAnsi="Arial"/>
          <w:b/>
          <w:bCs/>
          <w:noProof w:val="0"/>
          <w:rtl/>
        </w:rPr>
      </w:pPr>
      <w:r>
        <w:rPr>
          <w:rFonts w:ascii="Arial" w:hAnsi="Arial" w:hint="cs"/>
          <w:b/>
          <w:bCs/>
          <w:noProof w:val="0"/>
          <w:rtl/>
        </w:rPr>
        <w:t xml:space="preserve">         </w:t>
      </w:r>
      <w:r w:rsidRPr="00BF3CFC">
        <w:rPr>
          <w:rFonts w:ascii="Arial" w:hAnsi="Arial"/>
          <w:b/>
          <w:bCs/>
          <w:noProof w:val="0"/>
          <w:rtl/>
        </w:rPr>
        <w:t>ת.</w:t>
      </w:r>
      <w:r w:rsidRPr="00BF3CFC">
        <w:rPr>
          <w:rFonts w:ascii="Arial" w:hAnsi="Arial"/>
          <w:b/>
          <w:bCs/>
          <w:noProof w:val="0"/>
          <w:rtl/>
        </w:rPr>
        <w:tab/>
      </w:r>
      <w:r w:rsidRPr="00BF3CFC">
        <w:rPr>
          <w:rFonts w:ascii="Arial" w:hAnsi="Arial"/>
          <w:b/>
          <w:bCs/>
          <w:noProof w:val="0"/>
          <w:u w:val="single"/>
          <w:rtl/>
        </w:rPr>
        <w:t>כן.</w:t>
      </w:r>
      <w:r>
        <w:rPr>
          <w:rFonts w:ascii="Arial" w:hAnsi="Arial" w:hint="cs"/>
          <w:b/>
          <w:bCs/>
          <w:noProof w:val="0"/>
          <w:rtl/>
        </w:rPr>
        <w:t xml:space="preserve"> " (עמ' 34, שורות 7-10)</w:t>
      </w:r>
    </w:p>
    <w:p w:rsidR="00BF3CFC" w:rsidRDefault="00BF3CFC" w:rsidP="006E43F4">
      <w:pPr>
        <w:spacing w:line="360" w:lineRule="auto"/>
        <w:ind w:left="1701" w:right="1134" w:hanging="1701"/>
        <w:jc w:val="both"/>
        <w:rPr>
          <w:rFonts w:ascii="Arial" w:hAnsi="Arial"/>
          <w:b/>
          <w:bCs/>
          <w:noProof w:val="0"/>
          <w:rtl/>
        </w:rPr>
      </w:pPr>
    </w:p>
    <w:p w:rsidR="001B684E" w:rsidRDefault="001B684E" w:rsidP="00F903BC">
      <w:pPr>
        <w:spacing w:line="360" w:lineRule="auto"/>
        <w:ind w:left="1701" w:right="1134" w:hanging="1276"/>
        <w:jc w:val="both"/>
        <w:rPr>
          <w:rFonts w:ascii="Arial" w:hAnsi="Arial"/>
          <w:noProof w:val="0"/>
          <w:rtl/>
        </w:rPr>
      </w:pPr>
      <w:r w:rsidRPr="001B684E">
        <w:rPr>
          <w:rFonts w:ascii="Arial" w:hAnsi="Arial" w:hint="cs"/>
          <w:noProof w:val="0"/>
          <w:rtl/>
        </w:rPr>
        <w:t>ו</w:t>
      </w:r>
      <w:r w:rsidR="00F903BC">
        <w:rPr>
          <w:rFonts w:ascii="Arial" w:hAnsi="Arial" w:hint="cs"/>
          <w:noProof w:val="0"/>
          <w:rtl/>
        </w:rPr>
        <w:t>בהמשך</w:t>
      </w:r>
      <w:r w:rsidRPr="001B684E">
        <w:rPr>
          <w:rFonts w:ascii="Arial" w:hAnsi="Arial" w:hint="cs"/>
          <w:noProof w:val="0"/>
          <w:rtl/>
        </w:rPr>
        <w:t xml:space="preserve"> :</w:t>
      </w:r>
    </w:p>
    <w:p w:rsidR="001B684E" w:rsidRPr="001B684E" w:rsidRDefault="001B684E" w:rsidP="004E63CD">
      <w:pPr>
        <w:spacing w:line="360" w:lineRule="auto"/>
        <w:ind w:left="1701" w:right="1134" w:hanging="1276"/>
        <w:rPr>
          <w:rFonts w:ascii="Arial" w:hAnsi="Arial"/>
          <w:b/>
          <w:bCs/>
          <w:noProof w:val="0"/>
          <w:rtl/>
        </w:rPr>
      </w:pPr>
      <w:r w:rsidRPr="001B684E">
        <w:rPr>
          <w:rFonts w:ascii="Arial" w:hAnsi="Arial" w:hint="cs"/>
          <w:b/>
          <w:bCs/>
          <w:noProof w:val="0"/>
          <w:rtl/>
        </w:rPr>
        <w:t xml:space="preserve">             " </w:t>
      </w:r>
      <w:r w:rsidRPr="001B684E">
        <w:rPr>
          <w:rFonts w:ascii="Arial" w:hAnsi="Arial"/>
          <w:b/>
          <w:bCs/>
          <w:noProof w:val="0"/>
          <w:rtl/>
        </w:rPr>
        <w:t>ש.</w:t>
      </w:r>
      <w:r w:rsidRPr="001B684E">
        <w:rPr>
          <w:rFonts w:ascii="Arial" w:hAnsi="Arial"/>
          <w:b/>
          <w:bCs/>
          <w:noProof w:val="0"/>
          <w:rtl/>
        </w:rPr>
        <w:tab/>
        <w:t>התכנית שלך הייתה למכור את הדירה בי</w:t>
      </w:r>
      <w:r w:rsidR="004E63CD">
        <w:rPr>
          <w:rFonts w:ascii="Arial" w:hAnsi="Arial" w:hint="cs"/>
          <w:b/>
          <w:bCs/>
          <w:noProof w:val="0"/>
          <w:rtl/>
        </w:rPr>
        <w:t>.</w:t>
      </w:r>
      <w:r w:rsidRPr="001B684E">
        <w:rPr>
          <w:rFonts w:ascii="Arial" w:hAnsi="Arial"/>
          <w:b/>
          <w:bCs/>
          <w:noProof w:val="0"/>
          <w:rtl/>
        </w:rPr>
        <w:t>ו כי היא עמדה למכירה ותכננת שההון העצמי תשלם מכירת הדירה בי</w:t>
      </w:r>
      <w:r w:rsidR="00236066">
        <w:rPr>
          <w:rFonts w:ascii="Arial" w:hAnsi="Arial" w:hint="cs"/>
          <w:b/>
          <w:bCs/>
          <w:noProof w:val="0"/>
          <w:rtl/>
        </w:rPr>
        <w:t>.ו</w:t>
      </w:r>
      <w:r w:rsidRPr="001B684E">
        <w:rPr>
          <w:rFonts w:ascii="Arial" w:hAnsi="Arial"/>
          <w:b/>
          <w:bCs/>
          <w:noProof w:val="0"/>
          <w:rtl/>
        </w:rPr>
        <w:t>?</w:t>
      </w:r>
    </w:p>
    <w:p w:rsidR="00F903BC" w:rsidRDefault="001B684E" w:rsidP="00F903BC">
      <w:pPr>
        <w:spacing w:line="360" w:lineRule="auto"/>
        <w:ind w:left="1701" w:right="142" w:hanging="1276"/>
        <w:jc w:val="both"/>
        <w:rPr>
          <w:rFonts w:ascii="Arial" w:hAnsi="Arial"/>
          <w:noProof w:val="0"/>
          <w:rtl/>
        </w:rPr>
      </w:pPr>
      <w:r w:rsidRPr="001B684E">
        <w:rPr>
          <w:rFonts w:ascii="Arial" w:hAnsi="Arial" w:hint="cs"/>
          <w:b/>
          <w:bCs/>
          <w:noProof w:val="0"/>
          <w:rtl/>
        </w:rPr>
        <w:t xml:space="preserve">               </w:t>
      </w:r>
      <w:r w:rsidRPr="001B684E">
        <w:rPr>
          <w:rFonts w:ascii="Arial" w:hAnsi="Arial"/>
          <w:b/>
          <w:bCs/>
          <w:noProof w:val="0"/>
          <w:rtl/>
        </w:rPr>
        <w:t>ת.</w:t>
      </w:r>
      <w:r w:rsidRPr="001B684E">
        <w:rPr>
          <w:rFonts w:ascii="Arial" w:hAnsi="Arial"/>
          <w:b/>
          <w:bCs/>
          <w:noProof w:val="0"/>
          <w:rtl/>
        </w:rPr>
        <w:tab/>
      </w:r>
      <w:r w:rsidRPr="00F903BC">
        <w:rPr>
          <w:rFonts w:ascii="Arial" w:hAnsi="Arial"/>
          <w:b/>
          <w:bCs/>
          <w:noProof w:val="0"/>
          <w:u w:val="single"/>
          <w:rtl/>
        </w:rPr>
        <w:t>זה היה התכנון</w:t>
      </w:r>
      <w:r w:rsidRPr="001B684E">
        <w:rPr>
          <w:rFonts w:ascii="Arial" w:hAnsi="Arial"/>
          <w:b/>
          <w:bCs/>
          <w:noProof w:val="0"/>
          <w:rtl/>
        </w:rPr>
        <w:t xml:space="preserve"> בפועל זה לא קרה.</w:t>
      </w:r>
      <w:r w:rsidRPr="001B684E">
        <w:rPr>
          <w:rFonts w:ascii="Arial" w:hAnsi="Arial" w:hint="cs"/>
          <w:b/>
          <w:bCs/>
          <w:noProof w:val="0"/>
          <w:rtl/>
        </w:rPr>
        <w:t>"</w:t>
      </w:r>
      <w:r>
        <w:rPr>
          <w:rFonts w:ascii="Arial" w:hAnsi="Arial" w:hint="cs"/>
          <w:noProof w:val="0"/>
          <w:rtl/>
        </w:rPr>
        <w:t xml:space="preserve"> (שם, 21-23)</w:t>
      </w:r>
      <w:r w:rsidR="00F903BC">
        <w:rPr>
          <w:rFonts w:ascii="Arial" w:hAnsi="Arial" w:hint="cs"/>
          <w:noProof w:val="0"/>
          <w:rtl/>
        </w:rPr>
        <w:t xml:space="preserve"> </w:t>
      </w:r>
    </w:p>
    <w:p w:rsidR="001B684E" w:rsidRPr="001B684E" w:rsidRDefault="00F903BC" w:rsidP="00F903BC">
      <w:pPr>
        <w:spacing w:line="360" w:lineRule="auto"/>
        <w:ind w:left="4581" w:right="142" w:firstLine="459"/>
        <w:jc w:val="both"/>
        <w:rPr>
          <w:rFonts w:ascii="Arial" w:hAnsi="Arial"/>
          <w:noProof w:val="0"/>
        </w:rPr>
      </w:pPr>
      <w:r>
        <w:rPr>
          <w:rFonts w:ascii="Arial" w:hAnsi="Arial" w:hint="cs"/>
          <w:noProof w:val="0"/>
          <w:rtl/>
        </w:rPr>
        <w:t xml:space="preserve">          (ההדגשות לעיל אינן במקור-ר.ב)</w:t>
      </w:r>
    </w:p>
    <w:p w:rsidR="00933836" w:rsidRPr="00F903BC" w:rsidRDefault="00933836" w:rsidP="00621E47">
      <w:pPr>
        <w:pStyle w:val="ad"/>
        <w:spacing w:line="360" w:lineRule="auto"/>
        <w:ind w:left="425"/>
        <w:jc w:val="both"/>
        <w:rPr>
          <w:rFonts w:ascii="Arial" w:hAnsi="Arial"/>
          <w:noProof w:val="0"/>
        </w:rPr>
      </w:pPr>
    </w:p>
    <w:p w:rsidR="00F903BC" w:rsidRDefault="00F903BC" w:rsidP="00236066">
      <w:pPr>
        <w:pStyle w:val="ad"/>
        <w:numPr>
          <w:ilvl w:val="0"/>
          <w:numId w:val="1"/>
        </w:numPr>
        <w:spacing w:line="360" w:lineRule="auto"/>
        <w:ind w:left="425"/>
        <w:jc w:val="both"/>
        <w:rPr>
          <w:rFonts w:ascii="Arial" w:hAnsi="Arial"/>
          <w:noProof w:val="0"/>
        </w:rPr>
      </w:pPr>
      <w:r w:rsidRPr="00621E47">
        <w:rPr>
          <w:rFonts w:ascii="Arial" w:hAnsi="Arial" w:hint="cs"/>
          <w:noProof w:val="0"/>
          <w:rtl/>
        </w:rPr>
        <w:lastRenderedPageBreak/>
        <w:t>לא זו אף זו; הנתבע שמר על עמימות (בלשון המעטה) גם בכל הקשור ל</w:t>
      </w:r>
      <w:r>
        <w:rPr>
          <w:rFonts w:ascii="Arial" w:hAnsi="Arial" w:hint="cs"/>
          <w:noProof w:val="0"/>
          <w:rtl/>
        </w:rPr>
        <w:t>שימוש ש</w:t>
      </w:r>
      <w:r w:rsidRPr="00621E47">
        <w:rPr>
          <w:rFonts w:ascii="Arial" w:hAnsi="Arial" w:hint="cs"/>
          <w:noProof w:val="0"/>
          <w:rtl/>
        </w:rPr>
        <w:t xml:space="preserve">נעשה בכספי התמורה הנטענים </w:t>
      </w:r>
      <w:r>
        <w:rPr>
          <w:rFonts w:ascii="Arial" w:hAnsi="Arial" w:hint="cs"/>
          <w:noProof w:val="0"/>
          <w:rtl/>
        </w:rPr>
        <w:t>א</w:t>
      </w:r>
      <w:r w:rsidRPr="00621E47">
        <w:rPr>
          <w:rFonts w:ascii="Arial" w:hAnsi="Arial" w:hint="cs"/>
          <w:noProof w:val="0"/>
          <w:rtl/>
        </w:rPr>
        <w:t>ש</w:t>
      </w:r>
      <w:r>
        <w:rPr>
          <w:rFonts w:ascii="Arial" w:hAnsi="Arial" w:hint="cs"/>
          <w:noProof w:val="0"/>
          <w:rtl/>
        </w:rPr>
        <w:t xml:space="preserve">ר </w:t>
      </w:r>
      <w:r w:rsidRPr="00621E47">
        <w:rPr>
          <w:rFonts w:ascii="Arial" w:hAnsi="Arial" w:hint="cs"/>
          <w:noProof w:val="0"/>
          <w:rtl/>
        </w:rPr>
        <w:t>התקבלו ממכירת דירת י</w:t>
      </w:r>
      <w:r w:rsidR="00236066">
        <w:rPr>
          <w:rFonts w:ascii="Arial" w:hAnsi="Arial" w:hint="cs"/>
          <w:noProof w:val="0"/>
          <w:rtl/>
        </w:rPr>
        <w:t>.</w:t>
      </w:r>
      <w:r w:rsidRPr="00621E47">
        <w:rPr>
          <w:rFonts w:ascii="Arial" w:hAnsi="Arial" w:hint="cs"/>
          <w:noProof w:val="0"/>
          <w:rtl/>
        </w:rPr>
        <w:t>ו</w:t>
      </w:r>
      <w:r>
        <w:rPr>
          <w:rFonts w:ascii="Arial" w:hAnsi="Arial" w:hint="cs"/>
          <w:noProof w:val="0"/>
          <w:rtl/>
        </w:rPr>
        <w:t>, והגרסה שמסר ב</w:t>
      </w:r>
      <w:r w:rsidRPr="00621E47">
        <w:rPr>
          <w:rFonts w:ascii="Arial" w:hAnsi="Arial" w:hint="cs"/>
          <w:noProof w:val="0"/>
          <w:rtl/>
        </w:rPr>
        <w:t>סעיף 35 לתצהיר</w:t>
      </w:r>
      <w:r>
        <w:rPr>
          <w:rFonts w:ascii="Arial" w:hAnsi="Arial" w:hint="cs"/>
          <w:noProof w:val="0"/>
          <w:rtl/>
        </w:rPr>
        <w:t xml:space="preserve"> עד</w:t>
      </w:r>
      <w:r w:rsidRPr="00621E47">
        <w:rPr>
          <w:rFonts w:ascii="Arial" w:hAnsi="Arial" w:hint="cs"/>
          <w:noProof w:val="0"/>
          <w:rtl/>
        </w:rPr>
        <w:t>ו</w:t>
      </w:r>
      <w:r>
        <w:rPr>
          <w:rFonts w:ascii="Arial" w:hAnsi="Arial" w:hint="cs"/>
          <w:noProof w:val="0"/>
          <w:rtl/>
        </w:rPr>
        <w:t>תו</w:t>
      </w:r>
      <w:r w:rsidRPr="00621E47">
        <w:rPr>
          <w:rFonts w:ascii="Arial" w:hAnsi="Arial" w:hint="cs"/>
          <w:noProof w:val="0"/>
          <w:rtl/>
        </w:rPr>
        <w:t xml:space="preserve"> </w:t>
      </w:r>
      <w:r>
        <w:rPr>
          <w:rFonts w:ascii="Arial" w:hAnsi="Arial" w:hint="cs"/>
          <w:noProof w:val="0"/>
          <w:rtl/>
        </w:rPr>
        <w:t>הראשית ביחס לתמורת דירת י</w:t>
      </w:r>
      <w:r w:rsidR="00236066">
        <w:rPr>
          <w:rFonts w:ascii="Arial" w:hAnsi="Arial" w:hint="cs"/>
          <w:noProof w:val="0"/>
          <w:rtl/>
        </w:rPr>
        <w:t>.</w:t>
      </w:r>
      <w:r>
        <w:rPr>
          <w:rFonts w:ascii="Arial" w:hAnsi="Arial" w:hint="cs"/>
          <w:noProof w:val="0"/>
          <w:rtl/>
        </w:rPr>
        <w:t>ו והנעשה בה, לא נתמכה באסמכתאות נדרשות, בחקירתו התגלעו בה פרכות רבות, ולא מצאתי ליתן בה כל אמון.</w:t>
      </w:r>
    </w:p>
    <w:p w:rsidR="00933836" w:rsidRPr="00236066" w:rsidRDefault="00933836" w:rsidP="00933836">
      <w:pPr>
        <w:pStyle w:val="ad"/>
        <w:spacing w:line="360" w:lineRule="auto"/>
        <w:ind w:left="425"/>
        <w:jc w:val="both"/>
        <w:rPr>
          <w:rFonts w:ascii="Arial" w:hAnsi="Arial"/>
          <w:noProof w:val="0"/>
        </w:rPr>
      </w:pPr>
    </w:p>
    <w:p w:rsidR="00E61D45" w:rsidRDefault="00A0238E" w:rsidP="00236066">
      <w:pPr>
        <w:pStyle w:val="ad"/>
        <w:numPr>
          <w:ilvl w:val="0"/>
          <w:numId w:val="5"/>
        </w:numPr>
        <w:spacing w:line="360" w:lineRule="auto"/>
        <w:ind w:left="425"/>
        <w:jc w:val="both"/>
        <w:rPr>
          <w:rFonts w:ascii="Arial" w:hAnsi="Arial"/>
          <w:noProof w:val="0"/>
        </w:rPr>
      </w:pPr>
      <w:r w:rsidRPr="002416FA">
        <w:rPr>
          <w:rFonts w:ascii="Arial" w:hAnsi="Arial" w:hint="cs"/>
          <w:b/>
          <w:bCs/>
          <w:noProof w:val="0"/>
          <w:u w:val="single"/>
          <w:rtl/>
        </w:rPr>
        <w:t>בכל הקשור להלוואה המשותפת שנטלו הצדדים בחשבונם המשותף בבנק מזרחי טפחות</w:t>
      </w:r>
      <w:r w:rsidRPr="002416FA">
        <w:rPr>
          <w:rFonts w:ascii="Arial" w:hAnsi="Arial" w:hint="cs"/>
          <w:noProof w:val="0"/>
          <w:rtl/>
        </w:rPr>
        <w:t>- הצדדים נטלו ביום 08.02.2021 הלוואה על סך של 250,000 ₪ מחשבונם המשותף בבנק מזרחי טפחות</w:t>
      </w:r>
      <w:r w:rsidR="00250FAB" w:rsidRPr="002416FA">
        <w:rPr>
          <w:rFonts w:ascii="Arial" w:hAnsi="Arial" w:hint="cs"/>
          <w:noProof w:val="0"/>
          <w:rtl/>
        </w:rPr>
        <w:t xml:space="preserve"> להלן: "</w:t>
      </w:r>
      <w:r w:rsidR="00250FAB" w:rsidRPr="002416FA">
        <w:rPr>
          <w:rFonts w:ascii="Arial" w:hAnsi="Arial" w:hint="cs"/>
          <w:b/>
          <w:bCs/>
          <w:noProof w:val="0"/>
          <w:rtl/>
        </w:rPr>
        <w:t>הח-ן המשותף</w:t>
      </w:r>
      <w:r w:rsidR="00250FAB" w:rsidRPr="002416FA">
        <w:rPr>
          <w:rFonts w:ascii="Arial" w:hAnsi="Arial" w:hint="cs"/>
          <w:noProof w:val="0"/>
          <w:rtl/>
        </w:rPr>
        <w:t>")</w:t>
      </w:r>
      <w:r w:rsidRPr="002416FA">
        <w:rPr>
          <w:rFonts w:ascii="Arial" w:hAnsi="Arial" w:hint="cs"/>
          <w:noProof w:val="0"/>
          <w:rtl/>
        </w:rPr>
        <w:t xml:space="preserve">. </w:t>
      </w:r>
      <w:r w:rsidR="00F903BC" w:rsidRPr="002416FA">
        <w:rPr>
          <w:rFonts w:ascii="Arial" w:hAnsi="Arial" w:hint="cs"/>
          <w:b/>
          <w:bCs/>
          <w:noProof w:val="0"/>
          <w:rtl/>
        </w:rPr>
        <w:t>עצם העובדה שהצדדים נטלו הלוואה משותפת מחשבונם לצורך רכישת דירת ב</w:t>
      </w:r>
      <w:r w:rsidR="00236066">
        <w:rPr>
          <w:rFonts w:ascii="Arial" w:hAnsi="Arial" w:hint="cs"/>
          <w:b/>
          <w:bCs/>
          <w:noProof w:val="0"/>
          <w:rtl/>
        </w:rPr>
        <w:t>.</w:t>
      </w:r>
      <w:r w:rsidR="00F903BC" w:rsidRPr="002416FA">
        <w:rPr>
          <w:rFonts w:ascii="Arial" w:hAnsi="Arial" w:hint="cs"/>
          <w:b/>
          <w:bCs/>
          <w:noProof w:val="0"/>
          <w:rtl/>
        </w:rPr>
        <w:t xml:space="preserve"> מחזקת את מסקנתי כי הם התכוונו מלכתחילה ל</w:t>
      </w:r>
      <w:r w:rsidR="002416FA" w:rsidRPr="002416FA">
        <w:rPr>
          <w:rFonts w:ascii="Arial" w:hAnsi="Arial" w:hint="cs"/>
          <w:b/>
          <w:bCs/>
          <w:noProof w:val="0"/>
          <w:rtl/>
        </w:rPr>
        <w:t>יצור שיתוף בדירת ב</w:t>
      </w:r>
      <w:r w:rsidR="00236066">
        <w:rPr>
          <w:rFonts w:ascii="Arial" w:hAnsi="Arial" w:hint="cs"/>
          <w:b/>
          <w:bCs/>
          <w:noProof w:val="0"/>
          <w:rtl/>
        </w:rPr>
        <w:t>.</w:t>
      </w:r>
      <w:r w:rsidR="002416FA" w:rsidRPr="002416FA">
        <w:rPr>
          <w:rFonts w:ascii="Arial" w:hAnsi="Arial" w:hint="cs"/>
          <w:b/>
          <w:bCs/>
          <w:noProof w:val="0"/>
          <w:rtl/>
        </w:rPr>
        <w:t xml:space="preserve"> ולרכוש אותה מלכתחילה בנכס משותף</w:t>
      </w:r>
      <w:r w:rsidR="002416FA" w:rsidRPr="002416FA">
        <w:rPr>
          <w:rFonts w:ascii="Arial" w:hAnsi="Arial" w:hint="cs"/>
          <w:noProof w:val="0"/>
          <w:rtl/>
        </w:rPr>
        <w:t xml:space="preserve">. </w:t>
      </w:r>
      <w:r w:rsidR="002416FA" w:rsidRPr="002416FA">
        <w:rPr>
          <w:rFonts w:ascii="Arial" w:hAnsi="Arial"/>
          <w:noProof w:val="0"/>
          <w:rtl/>
        </w:rPr>
        <w:tab/>
      </w:r>
      <w:r w:rsidR="002416FA" w:rsidRPr="002416FA">
        <w:rPr>
          <w:rFonts w:ascii="Arial" w:hAnsi="Arial"/>
          <w:noProof w:val="0"/>
          <w:rtl/>
        </w:rPr>
        <w:tab/>
      </w:r>
      <w:r w:rsidR="002416FA" w:rsidRPr="002416FA">
        <w:rPr>
          <w:rFonts w:ascii="Arial" w:hAnsi="Arial" w:hint="cs"/>
          <w:noProof w:val="0"/>
          <w:rtl/>
        </w:rPr>
        <w:t xml:space="preserve">                                          </w:t>
      </w:r>
      <w:r w:rsidR="00236066">
        <w:rPr>
          <w:rFonts w:ascii="Arial" w:hAnsi="Arial"/>
          <w:noProof w:val="0"/>
          <w:rtl/>
        </w:rPr>
        <w:tab/>
      </w:r>
      <w:r w:rsidR="00236066">
        <w:rPr>
          <w:rFonts w:ascii="Arial" w:hAnsi="Arial" w:hint="cs"/>
          <w:noProof w:val="0"/>
          <w:rtl/>
        </w:rPr>
        <w:t xml:space="preserve">          </w:t>
      </w:r>
      <w:r w:rsidRPr="002416FA">
        <w:rPr>
          <w:rFonts w:ascii="Arial" w:hAnsi="Arial" w:hint="cs"/>
          <w:noProof w:val="0"/>
          <w:rtl/>
        </w:rPr>
        <w:t>כעולה מהסכם ההלוואה שצורף (באופן חלקי) כנספח ד' לכתב ההגנה, מדובר בהלוואה לת</w:t>
      </w:r>
      <w:r w:rsidR="005F1558" w:rsidRPr="002416FA">
        <w:rPr>
          <w:rFonts w:ascii="Arial" w:hAnsi="Arial" w:hint="cs"/>
          <w:noProof w:val="0"/>
          <w:rtl/>
        </w:rPr>
        <w:t>קופה של 6 חודשים בלבד, כך שברור שכוונת הצדדים הייתה לפרוע הלוואה זו מכספי תמור</w:t>
      </w:r>
      <w:r w:rsidR="00250FAB" w:rsidRPr="002416FA">
        <w:rPr>
          <w:rFonts w:ascii="Arial" w:hAnsi="Arial" w:hint="cs"/>
          <w:noProof w:val="0"/>
          <w:rtl/>
        </w:rPr>
        <w:t xml:space="preserve">ת </w:t>
      </w:r>
      <w:r w:rsidR="005F1558" w:rsidRPr="002416FA">
        <w:rPr>
          <w:rFonts w:ascii="Arial" w:hAnsi="Arial" w:hint="cs"/>
          <w:noProof w:val="0"/>
          <w:rtl/>
        </w:rPr>
        <w:t>מכירת דירת י</w:t>
      </w:r>
      <w:r w:rsidR="00236066">
        <w:rPr>
          <w:rFonts w:ascii="Arial" w:hAnsi="Arial" w:hint="cs"/>
          <w:noProof w:val="0"/>
          <w:rtl/>
        </w:rPr>
        <w:t>.</w:t>
      </w:r>
      <w:r w:rsidR="005F1558" w:rsidRPr="002416FA">
        <w:rPr>
          <w:rFonts w:ascii="Arial" w:hAnsi="Arial" w:hint="cs"/>
          <w:noProof w:val="0"/>
          <w:rtl/>
        </w:rPr>
        <w:t>ו</w:t>
      </w:r>
      <w:r w:rsidR="00250FAB" w:rsidRPr="002416FA">
        <w:rPr>
          <w:rFonts w:ascii="Arial" w:hAnsi="Arial" w:hint="cs"/>
          <w:noProof w:val="0"/>
          <w:rtl/>
        </w:rPr>
        <w:t>.</w:t>
      </w:r>
      <w:r w:rsidR="005F1558" w:rsidRPr="002416FA">
        <w:rPr>
          <w:rFonts w:ascii="Arial" w:hAnsi="Arial" w:hint="cs"/>
          <w:noProof w:val="0"/>
          <w:rtl/>
        </w:rPr>
        <w:t xml:space="preserve"> הנתבע אף הודה בכך</w:t>
      </w:r>
      <w:r w:rsidR="00250FAB" w:rsidRPr="002416FA">
        <w:rPr>
          <w:rFonts w:ascii="Arial" w:hAnsi="Arial" w:hint="cs"/>
          <w:noProof w:val="0"/>
          <w:rtl/>
        </w:rPr>
        <w:t xml:space="preserve"> בחקירתו כאמור</w:t>
      </w:r>
      <w:r w:rsidR="005F1558" w:rsidRPr="002416FA">
        <w:rPr>
          <w:rFonts w:ascii="Arial" w:hAnsi="Arial" w:hint="cs"/>
          <w:noProof w:val="0"/>
          <w:rtl/>
        </w:rPr>
        <w:t xml:space="preserve">. כעולה מדפי החשבון המשותף </w:t>
      </w:r>
      <w:r w:rsidR="00250FAB" w:rsidRPr="002416FA">
        <w:rPr>
          <w:rFonts w:ascii="Arial" w:hAnsi="Arial" w:hint="cs"/>
          <w:noProof w:val="0"/>
          <w:rtl/>
        </w:rPr>
        <w:t>א</w:t>
      </w:r>
      <w:r w:rsidR="005F1558" w:rsidRPr="002416FA">
        <w:rPr>
          <w:rFonts w:ascii="Arial" w:hAnsi="Arial" w:hint="cs"/>
          <w:noProof w:val="0"/>
          <w:rtl/>
        </w:rPr>
        <w:t>ש</w:t>
      </w:r>
      <w:r w:rsidR="00250FAB" w:rsidRPr="002416FA">
        <w:rPr>
          <w:rFonts w:ascii="Arial" w:hAnsi="Arial" w:hint="cs"/>
          <w:noProof w:val="0"/>
          <w:rtl/>
        </w:rPr>
        <w:t xml:space="preserve">ר </w:t>
      </w:r>
      <w:r w:rsidR="005F1558" w:rsidRPr="002416FA">
        <w:rPr>
          <w:rFonts w:ascii="Arial" w:hAnsi="Arial" w:hint="cs"/>
          <w:noProof w:val="0"/>
          <w:rtl/>
        </w:rPr>
        <w:t xml:space="preserve">צורפו כנספח 8 לתצהיר הנתבע, </w:t>
      </w:r>
      <w:r w:rsidR="00250FAB" w:rsidRPr="002416FA">
        <w:rPr>
          <w:rFonts w:ascii="Arial" w:hAnsi="Arial" w:hint="cs"/>
          <w:noProof w:val="0"/>
          <w:rtl/>
        </w:rPr>
        <w:t>כספי הלוואה זו הופקדו לחשבו</w:t>
      </w:r>
      <w:r w:rsidR="005F1558" w:rsidRPr="002416FA">
        <w:rPr>
          <w:rFonts w:ascii="Arial" w:hAnsi="Arial" w:hint="cs"/>
          <w:noProof w:val="0"/>
          <w:rtl/>
        </w:rPr>
        <w:t>ן המשותף ביום 09.02.2021 (עמ' 34 לתצהיר הנתבע), זמן קצר לפני שבוצע</w:t>
      </w:r>
      <w:r w:rsidR="00CA0245" w:rsidRPr="002416FA">
        <w:rPr>
          <w:rFonts w:ascii="Arial" w:hAnsi="Arial" w:hint="cs"/>
          <w:noProof w:val="0"/>
          <w:rtl/>
        </w:rPr>
        <w:t xml:space="preserve"> תשלום ב</w:t>
      </w:r>
      <w:r w:rsidR="005F1558" w:rsidRPr="002416FA">
        <w:rPr>
          <w:rFonts w:ascii="Arial" w:hAnsi="Arial" w:hint="cs"/>
          <w:noProof w:val="0"/>
          <w:rtl/>
        </w:rPr>
        <w:t>ס</w:t>
      </w:r>
      <w:r w:rsidR="00CA0245" w:rsidRPr="002416FA">
        <w:rPr>
          <w:rFonts w:ascii="Arial" w:hAnsi="Arial" w:hint="cs"/>
          <w:noProof w:val="0"/>
          <w:rtl/>
        </w:rPr>
        <w:t>ך</w:t>
      </w:r>
      <w:r w:rsidR="005F1558" w:rsidRPr="002416FA">
        <w:rPr>
          <w:rFonts w:ascii="Arial" w:hAnsi="Arial" w:hint="cs"/>
          <w:noProof w:val="0"/>
          <w:rtl/>
        </w:rPr>
        <w:t xml:space="preserve"> כ- 350,000 ₪  מהח</w:t>
      </w:r>
      <w:r w:rsidR="00250FAB" w:rsidRPr="002416FA">
        <w:rPr>
          <w:rFonts w:ascii="Arial" w:hAnsi="Arial" w:hint="cs"/>
          <w:noProof w:val="0"/>
          <w:rtl/>
        </w:rPr>
        <w:t>-</w:t>
      </w:r>
      <w:r w:rsidR="005F1558" w:rsidRPr="002416FA">
        <w:rPr>
          <w:rFonts w:ascii="Arial" w:hAnsi="Arial" w:hint="cs"/>
          <w:noProof w:val="0"/>
          <w:rtl/>
        </w:rPr>
        <w:t xml:space="preserve">ן </w:t>
      </w:r>
      <w:r w:rsidR="00CA0245" w:rsidRPr="002416FA">
        <w:rPr>
          <w:rFonts w:ascii="Arial" w:hAnsi="Arial" w:hint="cs"/>
          <w:noProof w:val="0"/>
          <w:rtl/>
        </w:rPr>
        <w:t xml:space="preserve">המשותף </w:t>
      </w:r>
      <w:r w:rsidR="005F1558" w:rsidRPr="002416FA">
        <w:rPr>
          <w:rFonts w:ascii="Arial" w:hAnsi="Arial" w:hint="cs"/>
          <w:noProof w:val="0"/>
          <w:rtl/>
        </w:rPr>
        <w:t xml:space="preserve">לידי מר </w:t>
      </w:r>
      <w:r w:rsidR="00236066">
        <w:rPr>
          <w:rFonts w:ascii="Arial" w:hAnsi="Arial" w:hint="cs"/>
          <w:noProof w:val="0"/>
          <w:rtl/>
        </w:rPr>
        <w:t>ס.מ</w:t>
      </w:r>
      <w:r w:rsidR="005F1558" w:rsidRPr="002416FA">
        <w:rPr>
          <w:rFonts w:ascii="Arial" w:hAnsi="Arial" w:hint="cs"/>
          <w:noProof w:val="0"/>
          <w:rtl/>
        </w:rPr>
        <w:t xml:space="preserve">- </w:t>
      </w:r>
      <w:r w:rsidR="00250FAB" w:rsidRPr="002416FA">
        <w:rPr>
          <w:rFonts w:ascii="Arial" w:hAnsi="Arial" w:hint="cs"/>
          <w:noProof w:val="0"/>
          <w:rtl/>
        </w:rPr>
        <w:t xml:space="preserve">שהינו </w:t>
      </w:r>
      <w:r w:rsidR="00CA0245" w:rsidRPr="002416FA">
        <w:rPr>
          <w:rFonts w:ascii="Arial" w:hAnsi="Arial" w:hint="cs"/>
          <w:noProof w:val="0"/>
          <w:rtl/>
        </w:rPr>
        <w:t xml:space="preserve">המוכר של </w:t>
      </w:r>
      <w:r w:rsidR="00236066">
        <w:rPr>
          <w:rFonts w:ascii="Arial" w:hAnsi="Arial" w:hint="cs"/>
          <w:noProof w:val="0"/>
          <w:rtl/>
        </w:rPr>
        <w:t>דירת ב.</w:t>
      </w:r>
      <w:r w:rsidR="005F1558" w:rsidRPr="002416FA">
        <w:rPr>
          <w:rFonts w:ascii="Arial" w:hAnsi="Arial" w:hint="cs"/>
          <w:noProof w:val="0"/>
          <w:rtl/>
        </w:rPr>
        <w:t xml:space="preserve"> כעולה מהסכם המכר</w:t>
      </w:r>
      <w:r w:rsidR="00FB3D77" w:rsidRPr="002416FA">
        <w:rPr>
          <w:rFonts w:ascii="Arial" w:hAnsi="Arial" w:hint="cs"/>
          <w:noProof w:val="0"/>
          <w:rtl/>
        </w:rPr>
        <w:t xml:space="preserve"> שצורף (באופן חלקי) כנספח ב' לכתב ההגנה.</w:t>
      </w:r>
      <w:r w:rsidR="002416FA">
        <w:rPr>
          <w:rFonts w:ascii="Arial" w:hAnsi="Arial" w:hint="cs"/>
          <w:noProof w:val="0"/>
          <w:rtl/>
        </w:rPr>
        <w:t xml:space="preserve"> </w:t>
      </w:r>
      <w:r w:rsidR="00E61D45" w:rsidRPr="002416FA">
        <w:rPr>
          <w:rFonts w:ascii="Arial" w:hAnsi="Arial" w:hint="cs"/>
          <w:noProof w:val="0"/>
          <w:rtl/>
        </w:rPr>
        <w:t xml:space="preserve">עוד עולה מנספח 8 הנ"ל </w:t>
      </w:r>
      <w:r w:rsidR="00250FAB" w:rsidRPr="002416FA">
        <w:rPr>
          <w:rFonts w:ascii="Arial" w:hAnsi="Arial" w:hint="cs"/>
          <w:noProof w:val="0"/>
          <w:rtl/>
        </w:rPr>
        <w:t>ש</w:t>
      </w:r>
      <w:r w:rsidR="00E61D45" w:rsidRPr="002416FA">
        <w:rPr>
          <w:rFonts w:ascii="Arial" w:hAnsi="Arial" w:hint="cs"/>
          <w:noProof w:val="0"/>
          <w:rtl/>
        </w:rPr>
        <w:t>הלוואה זו נפרעה מהח-ן המשותף ביום 20.09.2021 (בסך 254,217 ₪), וביום 04.10.2021 הנתבע העביר לח-ן המשותף סך של 300,000 ₪ ל</w:t>
      </w:r>
      <w:r w:rsidR="002416FA">
        <w:rPr>
          <w:rFonts w:ascii="Arial" w:hAnsi="Arial" w:hint="cs"/>
          <w:noProof w:val="0"/>
          <w:rtl/>
        </w:rPr>
        <w:t>כיסוי יתרת החובה שנוצרה בחשבון. העובדה שהנתבע בחר לכסות הלוואה משותפת זו מכספי דירת י</w:t>
      </w:r>
      <w:r w:rsidR="00236066">
        <w:rPr>
          <w:rFonts w:ascii="Arial" w:hAnsi="Arial" w:hint="cs"/>
          <w:noProof w:val="0"/>
          <w:rtl/>
        </w:rPr>
        <w:t>.</w:t>
      </w:r>
      <w:r w:rsidR="002416FA">
        <w:rPr>
          <w:rFonts w:ascii="Arial" w:hAnsi="Arial" w:hint="cs"/>
          <w:noProof w:val="0"/>
          <w:rtl/>
        </w:rPr>
        <w:t>ו אין פירושה שהוא יהא זכאי כעת להחזר של כספים אלה, וטענה זו נדחית.</w:t>
      </w:r>
    </w:p>
    <w:p w:rsidR="002416FA" w:rsidRPr="00236066" w:rsidRDefault="002416FA" w:rsidP="002416FA">
      <w:pPr>
        <w:pStyle w:val="ad"/>
        <w:spacing w:line="360" w:lineRule="auto"/>
        <w:ind w:left="425"/>
        <w:jc w:val="both"/>
        <w:rPr>
          <w:rFonts w:ascii="Arial" w:hAnsi="Arial"/>
          <w:noProof w:val="0"/>
        </w:rPr>
      </w:pPr>
    </w:p>
    <w:p w:rsidR="00250FAB" w:rsidRPr="00505398" w:rsidRDefault="00250FAB" w:rsidP="00236066">
      <w:pPr>
        <w:pStyle w:val="ad"/>
        <w:numPr>
          <w:ilvl w:val="0"/>
          <w:numId w:val="5"/>
        </w:numPr>
        <w:spacing w:line="360" w:lineRule="auto"/>
        <w:ind w:left="425"/>
        <w:jc w:val="both"/>
        <w:rPr>
          <w:rFonts w:ascii="Arial" w:hAnsi="Arial"/>
          <w:noProof w:val="0"/>
        </w:rPr>
      </w:pPr>
      <w:r w:rsidRPr="00505398">
        <w:rPr>
          <w:rFonts w:ascii="Arial" w:hAnsi="Arial" w:hint="cs"/>
          <w:b/>
          <w:bCs/>
          <w:noProof w:val="0"/>
          <w:u w:val="single"/>
          <w:rtl/>
        </w:rPr>
        <w:t>בכל הקשור להלוואה הנטענת בח-ן הנתבע בבנק הפועלים"-</w:t>
      </w:r>
      <w:r w:rsidRPr="00505398">
        <w:rPr>
          <w:rFonts w:ascii="Arial" w:hAnsi="Arial" w:hint="cs"/>
          <w:noProof w:val="0"/>
          <w:rtl/>
        </w:rPr>
        <w:t xml:space="preserve"> </w:t>
      </w:r>
      <w:r w:rsidR="002416FA" w:rsidRPr="00505398">
        <w:rPr>
          <w:rFonts w:ascii="Arial" w:hAnsi="Arial"/>
          <w:noProof w:val="0"/>
          <w:rtl/>
        </w:rPr>
        <w:tab/>
      </w:r>
      <w:r w:rsidR="00505398">
        <w:rPr>
          <w:rFonts w:ascii="Arial" w:hAnsi="Arial"/>
          <w:noProof w:val="0"/>
          <w:rtl/>
        </w:rPr>
        <w:tab/>
      </w:r>
      <w:r w:rsidR="00505398">
        <w:rPr>
          <w:rFonts w:ascii="Arial" w:hAnsi="Arial"/>
          <w:noProof w:val="0"/>
          <w:rtl/>
        </w:rPr>
        <w:tab/>
      </w:r>
      <w:r w:rsidR="00505398">
        <w:rPr>
          <w:rFonts w:ascii="Arial" w:hAnsi="Arial"/>
          <w:noProof w:val="0"/>
          <w:rtl/>
        </w:rPr>
        <w:tab/>
      </w:r>
      <w:r w:rsidR="00505398">
        <w:rPr>
          <w:rFonts w:ascii="Arial" w:hAnsi="Arial" w:hint="cs"/>
          <w:noProof w:val="0"/>
          <w:rtl/>
        </w:rPr>
        <w:t xml:space="preserve"> </w:t>
      </w:r>
      <w:r w:rsidR="002416FA" w:rsidRPr="00505398">
        <w:rPr>
          <w:rFonts w:ascii="Arial" w:hAnsi="Arial" w:hint="cs"/>
          <w:noProof w:val="0"/>
          <w:rtl/>
        </w:rPr>
        <w:t xml:space="preserve">        </w:t>
      </w:r>
      <w:r w:rsidRPr="00505398">
        <w:rPr>
          <w:rFonts w:ascii="Arial" w:hAnsi="Arial" w:hint="cs"/>
          <w:noProof w:val="0"/>
          <w:rtl/>
        </w:rPr>
        <w:t xml:space="preserve">בסע' 32 לתצהירו טען הנתבע שהוא נטל הלוואה בסך 250,000 ₪ מחשבונו בבנק הפועלים, והוא ממשיך ונושא בהחזריה גם כיום. ברם מהסכם ההלוואה שצורף כנספח ד' לכתב ההגנה, וכן כעולה מסיכומיו ומחקירתו, מדובר בהלוואה בסך 200,000 ₪ בלבד. מדפי החשבון שצירף הנתבע לתצהירו (נספח 8) עולה שביום 09.02.2021 הנתבע העביר מחשבונו בבנק הפועלים לח-ן המשותף סך של 200,000 ₪. </w:t>
      </w:r>
      <w:r w:rsidRPr="00505398">
        <w:rPr>
          <w:rFonts w:ascii="Arial" w:hAnsi="Arial" w:hint="cs"/>
          <w:b/>
          <w:bCs/>
          <w:noProof w:val="0"/>
          <w:rtl/>
        </w:rPr>
        <w:t>ברם, הנתבע לא צירף לתצהירו תדפיס יתרה עדכני בגין הלוואה זו, לא צירף דפי בנק של חשבונו בבנק הפועלים, לא פירט מדוע גם הלוואה זו לא נפרעה מכספי תמורת דירת י</w:t>
      </w:r>
      <w:r w:rsidR="00236066">
        <w:rPr>
          <w:rFonts w:ascii="Arial" w:hAnsi="Arial" w:hint="cs"/>
          <w:b/>
          <w:bCs/>
          <w:noProof w:val="0"/>
          <w:rtl/>
        </w:rPr>
        <w:t>.</w:t>
      </w:r>
      <w:r w:rsidRPr="00505398">
        <w:rPr>
          <w:rFonts w:ascii="Arial" w:hAnsi="Arial" w:hint="cs"/>
          <w:b/>
          <w:bCs/>
          <w:noProof w:val="0"/>
          <w:rtl/>
        </w:rPr>
        <w:t>ו, ולא הוכיח במאום שהוא אכן</w:t>
      </w:r>
      <w:r w:rsidR="002416FA" w:rsidRPr="00505398">
        <w:rPr>
          <w:rFonts w:ascii="Arial" w:hAnsi="Arial" w:hint="cs"/>
          <w:b/>
          <w:bCs/>
          <w:noProof w:val="0"/>
          <w:rtl/>
        </w:rPr>
        <w:t xml:space="preserve"> </w:t>
      </w:r>
      <w:r w:rsidRPr="00505398">
        <w:rPr>
          <w:rFonts w:ascii="Arial" w:hAnsi="Arial" w:hint="cs"/>
          <w:b/>
          <w:bCs/>
          <w:noProof w:val="0"/>
          <w:rtl/>
        </w:rPr>
        <w:t>נושא בהחזרי הלוואה זו גם כיום</w:t>
      </w:r>
      <w:r w:rsidRPr="00505398">
        <w:rPr>
          <w:rFonts w:ascii="Arial" w:hAnsi="Arial" w:hint="cs"/>
          <w:noProof w:val="0"/>
          <w:rtl/>
        </w:rPr>
        <w:t>.</w:t>
      </w:r>
    </w:p>
    <w:p w:rsidR="00505398" w:rsidRDefault="00250FAB" w:rsidP="00236066">
      <w:pPr>
        <w:spacing w:line="360" w:lineRule="auto"/>
        <w:ind w:left="425"/>
        <w:jc w:val="both"/>
        <w:rPr>
          <w:rFonts w:ascii="Arial" w:hAnsi="Arial"/>
          <w:noProof w:val="0"/>
          <w:rtl/>
        </w:rPr>
      </w:pPr>
      <w:r>
        <w:rPr>
          <w:rFonts w:ascii="Arial" w:hAnsi="Arial" w:hint="cs"/>
          <w:noProof w:val="0"/>
          <w:rtl/>
        </w:rPr>
        <w:t>בנסיבות אלה, ולאור כל שפורט לעיל בכל הקשור לתמורת דירת י</w:t>
      </w:r>
      <w:r w:rsidR="00236066">
        <w:rPr>
          <w:rFonts w:ascii="Arial" w:hAnsi="Arial" w:hint="cs"/>
          <w:noProof w:val="0"/>
          <w:rtl/>
        </w:rPr>
        <w:t>.</w:t>
      </w:r>
      <w:r>
        <w:rPr>
          <w:rFonts w:ascii="Arial" w:hAnsi="Arial" w:hint="cs"/>
          <w:noProof w:val="0"/>
          <w:rtl/>
        </w:rPr>
        <w:t xml:space="preserve">ו, לא מצאתי לקבל גם את טענת הנתבע </w:t>
      </w:r>
      <w:r w:rsidR="00505398">
        <w:rPr>
          <w:rFonts w:ascii="Arial" w:hAnsi="Arial" w:hint="cs"/>
          <w:noProof w:val="0"/>
          <w:rtl/>
        </w:rPr>
        <w:t>בנוגע להלוואה זו</w:t>
      </w:r>
      <w:r>
        <w:rPr>
          <w:rFonts w:ascii="Arial" w:hAnsi="Arial" w:hint="cs"/>
          <w:noProof w:val="0"/>
          <w:rtl/>
        </w:rPr>
        <w:t>.</w:t>
      </w:r>
    </w:p>
    <w:p w:rsidR="00505398" w:rsidRDefault="00505398" w:rsidP="00505398">
      <w:pPr>
        <w:spacing w:line="360" w:lineRule="auto"/>
        <w:ind w:left="425"/>
        <w:jc w:val="both"/>
        <w:rPr>
          <w:rFonts w:ascii="Arial" w:hAnsi="Arial"/>
          <w:noProof w:val="0"/>
          <w:rtl/>
        </w:rPr>
      </w:pPr>
    </w:p>
    <w:p w:rsidR="00F22111" w:rsidRDefault="00621E47" w:rsidP="00236066">
      <w:pPr>
        <w:pStyle w:val="ad"/>
        <w:numPr>
          <w:ilvl w:val="0"/>
          <w:numId w:val="5"/>
        </w:numPr>
        <w:spacing w:line="360" w:lineRule="auto"/>
        <w:ind w:left="425"/>
        <w:jc w:val="both"/>
        <w:rPr>
          <w:rFonts w:ascii="Arial" w:hAnsi="Arial"/>
          <w:noProof w:val="0"/>
        </w:rPr>
      </w:pPr>
      <w:r w:rsidRPr="00505398">
        <w:rPr>
          <w:rFonts w:ascii="Arial" w:hAnsi="Arial" w:hint="cs"/>
          <w:b/>
          <w:bCs/>
          <w:noProof w:val="0"/>
          <w:u w:val="single"/>
          <w:rtl/>
        </w:rPr>
        <w:t>בכל הקשור לה</w:t>
      </w:r>
      <w:r w:rsidR="00505398">
        <w:rPr>
          <w:rFonts w:ascii="Arial" w:hAnsi="Arial" w:hint="cs"/>
          <w:b/>
          <w:bCs/>
          <w:noProof w:val="0"/>
          <w:u w:val="single"/>
          <w:rtl/>
        </w:rPr>
        <w:t>לוואה הנטענת מחברת "</w:t>
      </w:r>
      <w:r w:rsidR="00236066">
        <w:rPr>
          <w:rFonts w:ascii="Arial" w:hAnsi="Arial" w:hint="cs"/>
          <w:b/>
          <w:bCs/>
          <w:noProof w:val="0"/>
          <w:u w:val="single"/>
        </w:rPr>
        <w:t>XXX</w:t>
      </w:r>
      <w:r w:rsidR="00505398">
        <w:rPr>
          <w:rFonts w:ascii="Arial" w:hAnsi="Arial" w:hint="cs"/>
          <w:b/>
          <w:bCs/>
          <w:noProof w:val="0"/>
          <w:u w:val="single"/>
          <w:rtl/>
        </w:rPr>
        <w:t>"-</w:t>
      </w:r>
      <w:r w:rsidR="00505398">
        <w:rPr>
          <w:rFonts w:ascii="Arial" w:hAnsi="Arial"/>
          <w:b/>
          <w:bCs/>
          <w:noProof w:val="0"/>
          <w:rtl/>
        </w:rPr>
        <w:tab/>
      </w:r>
      <w:r w:rsidR="00505398">
        <w:rPr>
          <w:rFonts w:ascii="Arial" w:hAnsi="Arial"/>
          <w:b/>
          <w:bCs/>
          <w:noProof w:val="0"/>
          <w:rtl/>
        </w:rPr>
        <w:tab/>
      </w:r>
      <w:r w:rsidR="00505398">
        <w:rPr>
          <w:rFonts w:ascii="Arial" w:hAnsi="Arial"/>
          <w:b/>
          <w:bCs/>
          <w:noProof w:val="0"/>
          <w:rtl/>
        </w:rPr>
        <w:tab/>
      </w:r>
      <w:r w:rsidR="00505398">
        <w:rPr>
          <w:rFonts w:ascii="Arial" w:hAnsi="Arial" w:hint="cs"/>
          <w:b/>
          <w:bCs/>
          <w:noProof w:val="0"/>
          <w:rtl/>
        </w:rPr>
        <w:t xml:space="preserve">                              </w:t>
      </w:r>
      <w:r w:rsidR="00F22111" w:rsidRPr="00505398">
        <w:rPr>
          <w:rFonts w:ascii="Arial" w:hAnsi="Arial" w:hint="cs"/>
          <w:noProof w:val="0"/>
          <w:rtl/>
        </w:rPr>
        <w:t xml:space="preserve">הנתבע </w:t>
      </w:r>
      <w:r w:rsidR="00933836" w:rsidRPr="00505398">
        <w:rPr>
          <w:rFonts w:ascii="Arial" w:hAnsi="Arial" w:hint="cs"/>
          <w:noProof w:val="0"/>
          <w:rtl/>
        </w:rPr>
        <w:t xml:space="preserve">לא </w:t>
      </w:r>
      <w:r w:rsidR="00F22111" w:rsidRPr="00505398">
        <w:rPr>
          <w:rFonts w:ascii="Arial" w:hAnsi="Arial" w:hint="cs"/>
          <w:noProof w:val="0"/>
          <w:rtl/>
        </w:rPr>
        <w:t xml:space="preserve">הוכיח </w:t>
      </w:r>
      <w:r w:rsidR="00933836" w:rsidRPr="00505398">
        <w:rPr>
          <w:rFonts w:ascii="Arial" w:hAnsi="Arial" w:hint="cs"/>
          <w:noProof w:val="0"/>
          <w:rtl/>
        </w:rPr>
        <w:t xml:space="preserve">את </w:t>
      </w:r>
      <w:r w:rsidR="00F22111" w:rsidRPr="00505398">
        <w:rPr>
          <w:rFonts w:ascii="Arial" w:hAnsi="Arial" w:hint="cs"/>
          <w:noProof w:val="0"/>
          <w:rtl/>
        </w:rPr>
        <w:t>טענותיו בקשר להלוואה נטענת זו</w:t>
      </w:r>
      <w:r w:rsidR="00CA0245" w:rsidRPr="00505398">
        <w:rPr>
          <w:rFonts w:ascii="Arial" w:hAnsi="Arial" w:hint="cs"/>
          <w:noProof w:val="0"/>
          <w:rtl/>
        </w:rPr>
        <w:t>, ו</w:t>
      </w:r>
      <w:r w:rsidR="00505398" w:rsidRPr="00505398">
        <w:rPr>
          <w:rFonts w:ascii="Arial" w:hAnsi="Arial" w:hint="cs"/>
          <w:noProof w:val="0"/>
          <w:rtl/>
        </w:rPr>
        <w:t xml:space="preserve">כלל </w:t>
      </w:r>
      <w:r w:rsidR="00CA0245" w:rsidRPr="00505398">
        <w:rPr>
          <w:rFonts w:ascii="Arial" w:hAnsi="Arial" w:hint="cs"/>
          <w:noProof w:val="0"/>
          <w:rtl/>
        </w:rPr>
        <w:t xml:space="preserve">לא עלה בידו להוכיח </w:t>
      </w:r>
      <w:r w:rsidR="00505398">
        <w:rPr>
          <w:rFonts w:ascii="Arial" w:hAnsi="Arial" w:hint="cs"/>
          <w:noProof w:val="0"/>
          <w:rtl/>
        </w:rPr>
        <w:t>ש</w:t>
      </w:r>
      <w:r w:rsidR="00CA0245" w:rsidRPr="00505398">
        <w:rPr>
          <w:rFonts w:ascii="Arial" w:hAnsi="Arial" w:hint="cs"/>
          <w:noProof w:val="0"/>
          <w:rtl/>
        </w:rPr>
        <w:t xml:space="preserve">אכן מדובר </w:t>
      </w:r>
      <w:r w:rsidR="00CA0245" w:rsidRPr="00505398">
        <w:rPr>
          <w:rFonts w:ascii="Arial" w:hAnsi="Arial" w:hint="cs"/>
          <w:noProof w:val="0"/>
          <w:rtl/>
        </w:rPr>
        <w:lastRenderedPageBreak/>
        <w:t>בהלוואה</w:t>
      </w:r>
      <w:r w:rsidR="00F22111" w:rsidRPr="00505398">
        <w:rPr>
          <w:rFonts w:ascii="Arial" w:hAnsi="Arial" w:hint="cs"/>
          <w:noProof w:val="0"/>
          <w:rtl/>
        </w:rPr>
        <w:t xml:space="preserve">. </w:t>
      </w:r>
      <w:r w:rsidR="004F2796" w:rsidRPr="00505398">
        <w:rPr>
          <w:rFonts w:ascii="Arial" w:hAnsi="Arial" w:hint="cs"/>
          <w:noProof w:val="0"/>
          <w:rtl/>
        </w:rPr>
        <w:t xml:space="preserve">ויודגש; טענת התובעת </w:t>
      </w:r>
      <w:r w:rsidR="00505398">
        <w:rPr>
          <w:rFonts w:ascii="Arial" w:hAnsi="Arial" w:hint="cs"/>
          <w:noProof w:val="0"/>
          <w:rtl/>
        </w:rPr>
        <w:t xml:space="preserve">הייתה שכלל </w:t>
      </w:r>
      <w:r w:rsidR="004F2796" w:rsidRPr="00505398">
        <w:rPr>
          <w:rFonts w:ascii="Arial" w:hAnsi="Arial" w:hint="cs"/>
          <w:noProof w:val="0"/>
          <w:rtl/>
        </w:rPr>
        <w:t>אין מדובר בהלוואה, אלא בכספים אשר הוריו של הנתבע העניקו כסיוע לרכישת דירת ב</w:t>
      </w:r>
      <w:r w:rsidR="00236066">
        <w:rPr>
          <w:rFonts w:ascii="Arial" w:hAnsi="Arial" w:hint="cs"/>
          <w:noProof w:val="0"/>
          <w:rtl/>
        </w:rPr>
        <w:t>.</w:t>
      </w:r>
      <w:r w:rsidR="004F2796" w:rsidRPr="00505398">
        <w:rPr>
          <w:rFonts w:ascii="Arial" w:hAnsi="Arial" w:hint="cs"/>
          <w:noProof w:val="0"/>
          <w:rtl/>
        </w:rPr>
        <w:t xml:space="preserve"> (ראו סע' 14 לתצהיר עדות הראשית). </w:t>
      </w:r>
      <w:r w:rsidR="00F22111" w:rsidRPr="00505398">
        <w:rPr>
          <w:rFonts w:ascii="Arial" w:hAnsi="Arial" w:hint="cs"/>
          <w:noProof w:val="0"/>
          <w:rtl/>
        </w:rPr>
        <w:t xml:space="preserve">על אף שבתצהירו של הנתבע צוין שצורף </w:t>
      </w:r>
      <w:r w:rsidR="00CA0245" w:rsidRPr="00505398">
        <w:rPr>
          <w:rFonts w:ascii="Arial" w:hAnsi="Arial" w:hint="cs"/>
          <w:noProof w:val="0"/>
          <w:rtl/>
        </w:rPr>
        <w:t>כביכול '</w:t>
      </w:r>
      <w:r w:rsidR="00F22111" w:rsidRPr="00505398">
        <w:rPr>
          <w:rFonts w:ascii="Arial" w:hAnsi="Arial" w:hint="cs"/>
          <w:noProof w:val="0"/>
          <w:rtl/>
        </w:rPr>
        <w:t>הסכם הלוואה</w:t>
      </w:r>
      <w:r w:rsidR="00CA0245" w:rsidRPr="00505398">
        <w:rPr>
          <w:rFonts w:ascii="Arial" w:hAnsi="Arial" w:hint="cs"/>
          <w:noProof w:val="0"/>
          <w:rtl/>
        </w:rPr>
        <w:t>'</w:t>
      </w:r>
      <w:r w:rsidR="00F22111" w:rsidRPr="00505398">
        <w:rPr>
          <w:rFonts w:ascii="Arial" w:hAnsi="Arial" w:hint="cs"/>
          <w:noProof w:val="0"/>
          <w:rtl/>
        </w:rPr>
        <w:t xml:space="preserve"> </w:t>
      </w:r>
      <w:r w:rsidR="004F2796" w:rsidRPr="00505398">
        <w:rPr>
          <w:rFonts w:ascii="Arial" w:hAnsi="Arial" w:hint="cs"/>
          <w:noProof w:val="0"/>
          <w:rtl/>
        </w:rPr>
        <w:t xml:space="preserve">ביחס להלוואה נטענת זו </w:t>
      </w:r>
      <w:r w:rsidR="00F22111" w:rsidRPr="00505398">
        <w:rPr>
          <w:rFonts w:ascii="Arial" w:hAnsi="Arial" w:hint="cs"/>
          <w:noProof w:val="0"/>
          <w:rtl/>
        </w:rPr>
        <w:t>אשר סומן כנספח 6</w:t>
      </w:r>
      <w:r w:rsidR="004F2796" w:rsidRPr="00505398">
        <w:rPr>
          <w:rFonts w:ascii="Arial" w:hAnsi="Arial" w:hint="cs"/>
          <w:noProof w:val="0"/>
          <w:rtl/>
        </w:rPr>
        <w:t xml:space="preserve"> לתצהיר</w:t>
      </w:r>
      <w:r w:rsidR="00F22111" w:rsidRPr="00505398">
        <w:rPr>
          <w:rFonts w:ascii="Arial" w:hAnsi="Arial" w:hint="cs"/>
          <w:noProof w:val="0"/>
          <w:rtl/>
        </w:rPr>
        <w:t xml:space="preserve">, </w:t>
      </w:r>
      <w:r w:rsidR="00F22111" w:rsidRPr="00505398">
        <w:rPr>
          <w:rFonts w:ascii="Arial" w:hAnsi="Arial" w:hint="cs"/>
          <w:noProof w:val="0"/>
          <w:u w:val="single"/>
          <w:rtl/>
        </w:rPr>
        <w:t>בפועל לא צ</w:t>
      </w:r>
      <w:r w:rsidR="00CA0245" w:rsidRPr="00505398">
        <w:rPr>
          <w:rFonts w:ascii="Arial" w:hAnsi="Arial" w:hint="cs"/>
          <w:noProof w:val="0"/>
          <w:u w:val="single"/>
          <w:rtl/>
        </w:rPr>
        <w:t>ו</w:t>
      </w:r>
      <w:r w:rsidR="00F22111" w:rsidRPr="00505398">
        <w:rPr>
          <w:rFonts w:ascii="Arial" w:hAnsi="Arial" w:hint="cs"/>
          <w:noProof w:val="0"/>
          <w:u w:val="single"/>
          <w:rtl/>
        </w:rPr>
        <w:t>רף הסכם הלוואה</w:t>
      </w:r>
      <w:r w:rsidR="004F2796" w:rsidRPr="00505398">
        <w:rPr>
          <w:rFonts w:ascii="Arial" w:hAnsi="Arial" w:hint="cs"/>
          <w:noProof w:val="0"/>
          <w:u w:val="single"/>
          <w:rtl/>
        </w:rPr>
        <w:t xml:space="preserve"> כלשהו</w:t>
      </w:r>
      <w:r w:rsidR="00F22111" w:rsidRPr="00505398">
        <w:rPr>
          <w:rFonts w:ascii="Arial" w:hAnsi="Arial" w:hint="cs"/>
          <w:noProof w:val="0"/>
          <w:rtl/>
        </w:rPr>
        <w:t xml:space="preserve">, </w:t>
      </w:r>
      <w:r w:rsidR="00BF0D5E">
        <w:rPr>
          <w:rFonts w:ascii="Arial" w:hAnsi="Arial" w:hint="cs"/>
          <w:noProof w:val="0"/>
          <w:rtl/>
        </w:rPr>
        <w:t xml:space="preserve">וכל שצורף הוא </w:t>
      </w:r>
      <w:r w:rsidR="00CA0245" w:rsidRPr="00505398">
        <w:rPr>
          <w:rFonts w:ascii="Arial" w:hAnsi="Arial" w:hint="cs"/>
          <w:noProof w:val="0"/>
          <w:rtl/>
        </w:rPr>
        <w:t>אישור</w:t>
      </w:r>
      <w:r w:rsidR="00F22111" w:rsidRPr="00505398">
        <w:rPr>
          <w:rFonts w:ascii="Arial" w:hAnsi="Arial" w:hint="cs"/>
          <w:noProof w:val="0"/>
          <w:rtl/>
        </w:rPr>
        <w:t xml:space="preserve"> </w:t>
      </w:r>
      <w:r w:rsidR="00CA0245" w:rsidRPr="00505398">
        <w:rPr>
          <w:rFonts w:ascii="Arial" w:hAnsi="Arial" w:hint="cs"/>
          <w:noProof w:val="0"/>
          <w:rtl/>
        </w:rPr>
        <w:t xml:space="preserve">בגין </w:t>
      </w:r>
      <w:r w:rsidR="00F22111" w:rsidRPr="00505398">
        <w:rPr>
          <w:rFonts w:ascii="Arial" w:hAnsi="Arial" w:hint="cs"/>
          <w:noProof w:val="0"/>
          <w:rtl/>
        </w:rPr>
        <w:t>העברה בנקאית מיום 15.12.20</w:t>
      </w:r>
      <w:r w:rsidR="00505398" w:rsidRPr="00505398">
        <w:rPr>
          <w:rFonts w:ascii="Arial" w:hAnsi="Arial" w:hint="cs"/>
          <w:noProof w:val="0"/>
          <w:rtl/>
        </w:rPr>
        <w:t>,</w:t>
      </w:r>
      <w:r w:rsidR="00CA0245" w:rsidRPr="00505398">
        <w:rPr>
          <w:rFonts w:ascii="Arial" w:hAnsi="Arial" w:hint="cs"/>
          <w:noProof w:val="0"/>
          <w:rtl/>
        </w:rPr>
        <w:t xml:space="preserve"> </w:t>
      </w:r>
      <w:r w:rsidR="004F2796" w:rsidRPr="00505398">
        <w:rPr>
          <w:rFonts w:ascii="Arial" w:hAnsi="Arial" w:hint="cs"/>
          <w:noProof w:val="0"/>
          <w:rtl/>
        </w:rPr>
        <w:t>ממנו</w:t>
      </w:r>
      <w:r w:rsidR="00F22111" w:rsidRPr="00505398">
        <w:rPr>
          <w:rFonts w:ascii="Arial" w:hAnsi="Arial" w:hint="cs"/>
          <w:noProof w:val="0"/>
          <w:rtl/>
        </w:rPr>
        <w:t xml:space="preserve"> עולה שחברת "</w:t>
      </w:r>
      <w:r w:rsidR="00236066">
        <w:rPr>
          <w:rFonts w:ascii="Arial" w:hAnsi="Arial" w:hint="cs"/>
          <w:noProof w:val="0"/>
        </w:rPr>
        <w:t>XXX</w:t>
      </w:r>
      <w:r w:rsidR="00CA0245" w:rsidRPr="00505398">
        <w:rPr>
          <w:rFonts w:ascii="Arial" w:hAnsi="Arial" w:hint="cs"/>
          <w:noProof w:val="0"/>
          <w:rtl/>
        </w:rPr>
        <w:t xml:space="preserve">" העבירה </w:t>
      </w:r>
      <w:r w:rsidR="00F22111" w:rsidRPr="00505398">
        <w:rPr>
          <w:rFonts w:ascii="Arial" w:hAnsi="Arial" w:hint="cs"/>
          <w:noProof w:val="0"/>
          <w:rtl/>
        </w:rPr>
        <w:t xml:space="preserve">סך של 250,000 ₪. </w:t>
      </w:r>
      <w:r w:rsidR="002141E9" w:rsidRPr="00505398">
        <w:rPr>
          <w:rFonts w:ascii="Arial" w:hAnsi="Arial" w:hint="cs"/>
          <w:noProof w:val="0"/>
          <w:rtl/>
        </w:rPr>
        <w:t>מהמסמכים שצ</w:t>
      </w:r>
      <w:r w:rsidR="00CA0245" w:rsidRPr="00505398">
        <w:rPr>
          <w:rFonts w:ascii="Arial" w:hAnsi="Arial" w:hint="cs"/>
          <w:noProof w:val="0"/>
          <w:rtl/>
        </w:rPr>
        <w:t>ירף הנתבע</w:t>
      </w:r>
      <w:r w:rsidR="002141E9" w:rsidRPr="00505398">
        <w:rPr>
          <w:rFonts w:ascii="Arial" w:hAnsi="Arial" w:hint="cs"/>
          <w:noProof w:val="0"/>
          <w:rtl/>
        </w:rPr>
        <w:t xml:space="preserve"> לא עולה  שכספים אלה </w:t>
      </w:r>
      <w:r w:rsidR="00505398" w:rsidRPr="00505398">
        <w:rPr>
          <w:rFonts w:ascii="Arial" w:hAnsi="Arial" w:hint="cs"/>
          <w:noProof w:val="0"/>
          <w:rtl/>
        </w:rPr>
        <w:t xml:space="preserve">אכן </w:t>
      </w:r>
      <w:r w:rsidR="008665BE" w:rsidRPr="00505398">
        <w:rPr>
          <w:rFonts w:ascii="Arial" w:hAnsi="Arial" w:hint="cs"/>
          <w:noProof w:val="0"/>
          <w:rtl/>
        </w:rPr>
        <w:t>מקורם בהלוואה שניתנה ל</w:t>
      </w:r>
      <w:r w:rsidR="00505398" w:rsidRPr="00505398">
        <w:rPr>
          <w:rFonts w:ascii="Arial" w:hAnsi="Arial" w:hint="cs"/>
          <w:noProof w:val="0"/>
          <w:rtl/>
        </w:rPr>
        <w:t>נתבע</w:t>
      </w:r>
      <w:r w:rsidR="00C825C8" w:rsidRPr="00505398">
        <w:rPr>
          <w:rFonts w:ascii="Arial" w:hAnsi="Arial" w:hint="cs"/>
          <w:noProof w:val="0"/>
          <w:rtl/>
        </w:rPr>
        <w:t>.</w:t>
      </w:r>
      <w:r w:rsidR="008665BE" w:rsidRPr="00505398">
        <w:rPr>
          <w:rFonts w:ascii="Arial" w:hAnsi="Arial" w:hint="cs"/>
          <w:noProof w:val="0"/>
          <w:rtl/>
        </w:rPr>
        <w:t xml:space="preserve"> </w:t>
      </w:r>
      <w:r w:rsidR="00CA0245" w:rsidRPr="00505398">
        <w:rPr>
          <w:rFonts w:ascii="Arial" w:hAnsi="Arial" w:hint="cs"/>
          <w:noProof w:val="0"/>
          <w:rtl/>
        </w:rPr>
        <w:t xml:space="preserve">הנתבע </w:t>
      </w:r>
      <w:r w:rsidR="008665BE" w:rsidRPr="00505398">
        <w:rPr>
          <w:rFonts w:ascii="Arial" w:hAnsi="Arial" w:hint="cs"/>
          <w:noProof w:val="0"/>
          <w:rtl/>
        </w:rPr>
        <w:t>לא הוכ</w:t>
      </w:r>
      <w:r w:rsidR="00CA0245" w:rsidRPr="00505398">
        <w:rPr>
          <w:rFonts w:ascii="Arial" w:hAnsi="Arial" w:hint="cs"/>
          <w:noProof w:val="0"/>
          <w:rtl/>
        </w:rPr>
        <w:t>י</w:t>
      </w:r>
      <w:r w:rsidR="008665BE" w:rsidRPr="00505398">
        <w:rPr>
          <w:rFonts w:ascii="Arial" w:hAnsi="Arial" w:hint="cs"/>
          <w:noProof w:val="0"/>
          <w:rtl/>
        </w:rPr>
        <w:t xml:space="preserve">ח </w:t>
      </w:r>
      <w:r w:rsidR="00505398" w:rsidRPr="00505398">
        <w:rPr>
          <w:rFonts w:ascii="Arial" w:hAnsi="Arial" w:hint="cs"/>
          <w:noProof w:val="0"/>
          <w:rtl/>
        </w:rPr>
        <w:t xml:space="preserve">במאום </w:t>
      </w:r>
      <w:r w:rsidR="008665BE" w:rsidRPr="00505398">
        <w:rPr>
          <w:rFonts w:ascii="Arial" w:hAnsi="Arial" w:hint="cs"/>
          <w:noProof w:val="0"/>
          <w:rtl/>
        </w:rPr>
        <w:t xml:space="preserve">קיומה של הלוואה </w:t>
      </w:r>
      <w:r w:rsidR="00505398" w:rsidRPr="00505398">
        <w:rPr>
          <w:rFonts w:ascii="Arial" w:hAnsi="Arial" w:hint="cs"/>
          <w:noProof w:val="0"/>
          <w:rtl/>
        </w:rPr>
        <w:t xml:space="preserve">נטענת </w:t>
      </w:r>
      <w:r w:rsidR="00C825C8" w:rsidRPr="00505398">
        <w:rPr>
          <w:rFonts w:ascii="Arial" w:hAnsi="Arial" w:hint="cs"/>
          <w:noProof w:val="0"/>
          <w:rtl/>
        </w:rPr>
        <w:t>זו</w:t>
      </w:r>
      <w:r w:rsidR="00505398" w:rsidRPr="00505398">
        <w:rPr>
          <w:rFonts w:ascii="Arial" w:hAnsi="Arial" w:hint="cs"/>
          <w:noProof w:val="0"/>
          <w:rtl/>
        </w:rPr>
        <w:t>,</w:t>
      </w:r>
      <w:r w:rsidR="00C825C8" w:rsidRPr="00505398">
        <w:rPr>
          <w:rFonts w:ascii="Arial" w:hAnsi="Arial" w:hint="cs"/>
          <w:noProof w:val="0"/>
          <w:rtl/>
        </w:rPr>
        <w:t xml:space="preserve"> </w:t>
      </w:r>
      <w:r w:rsidR="008665BE" w:rsidRPr="00505398">
        <w:rPr>
          <w:rFonts w:ascii="Arial" w:hAnsi="Arial" w:hint="cs"/>
          <w:noProof w:val="0"/>
          <w:rtl/>
        </w:rPr>
        <w:t>ו</w:t>
      </w:r>
      <w:r w:rsidR="00CA0245" w:rsidRPr="00505398">
        <w:rPr>
          <w:rFonts w:ascii="Arial" w:hAnsi="Arial" w:hint="cs"/>
          <w:noProof w:val="0"/>
          <w:rtl/>
        </w:rPr>
        <w:t>ל</w:t>
      </w:r>
      <w:r w:rsidR="008665BE" w:rsidRPr="00505398">
        <w:rPr>
          <w:rFonts w:ascii="Arial" w:hAnsi="Arial" w:hint="cs"/>
          <w:noProof w:val="0"/>
          <w:rtl/>
        </w:rPr>
        <w:t xml:space="preserve">א </w:t>
      </w:r>
      <w:r w:rsidR="00CA0245" w:rsidRPr="00505398">
        <w:rPr>
          <w:rFonts w:ascii="Arial" w:hAnsi="Arial" w:hint="cs"/>
          <w:noProof w:val="0"/>
          <w:rtl/>
        </w:rPr>
        <w:t xml:space="preserve">פירט קל וחומר הוכיח את </w:t>
      </w:r>
      <w:r w:rsidR="008665BE" w:rsidRPr="00505398">
        <w:rPr>
          <w:rFonts w:ascii="Arial" w:hAnsi="Arial" w:hint="cs"/>
          <w:noProof w:val="0"/>
          <w:rtl/>
        </w:rPr>
        <w:t>תנאיה</w:t>
      </w:r>
      <w:r w:rsidR="00C825C8" w:rsidRPr="00505398">
        <w:rPr>
          <w:rFonts w:ascii="Arial" w:hAnsi="Arial" w:hint="cs"/>
          <w:noProof w:val="0"/>
          <w:rtl/>
        </w:rPr>
        <w:t xml:space="preserve"> ו/או את פירעונה</w:t>
      </w:r>
      <w:r w:rsidR="00CA0245" w:rsidRPr="00505398">
        <w:rPr>
          <w:rFonts w:ascii="Arial" w:hAnsi="Arial" w:hint="cs"/>
          <w:noProof w:val="0"/>
          <w:rtl/>
        </w:rPr>
        <w:t>.</w:t>
      </w:r>
      <w:r w:rsidR="008665BE" w:rsidRPr="00505398">
        <w:rPr>
          <w:rFonts w:ascii="Arial" w:hAnsi="Arial" w:hint="cs"/>
          <w:noProof w:val="0"/>
          <w:rtl/>
        </w:rPr>
        <w:t xml:space="preserve"> </w:t>
      </w:r>
      <w:r w:rsidR="00CA0245" w:rsidRPr="00505398">
        <w:rPr>
          <w:rFonts w:ascii="Arial" w:hAnsi="Arial" w:hint="cs"/>
          <w:noProof w:val="0"/>
          <w:rtl/>
        </w:rPr>
        <w:t xml:space="preserve">יתרה מכך, הנתבע </w:t>
      </w:r>
      <w:r w:rsidR="008665BE" w:rsidRPr="00505398">
        <w:rPr>
          <w:rFonts w:ascii="Arial" w:hAnsi="Arial" w:hint="cs"/>
          <w:noProof w:val="0"/>
          <w:rtl/>
        </w:rPr>
        <w:t>לא הוכ</w:t>
      </w:r>
      <w:r w:rsidR="00CA0245" w:rsidRPr="00505398">
        <w:rPr>
          <w:rFonts w:ascii="Arial" w:hAnsi="Arial" w:hint="cs"/>
          <w:noProof w:val="0"/>
          <w:rtl/>
        </w:rPr>
        <w:t>י</w:t>
      </w:r>
      <w:r w:rsidR="008665BE" w:rsidRPr="00505398">
        <w:rPr>
          <w:rFonts w:ascii="Arial" w:hAnsi="Arial" w:hint="cs"/>
          <w:noProof w:val="0"/>
          <w:rtl/>
        </w:rPr>
        <w:t xml:space="preserve">ח שכספים אלה אכן </w:t>
      </w:r>
      <w:r w:rsidR="002141E9" w:rsidRPr="00505398">
        <w:rPr>
          <w:rFonts w:ascii="Arial" w:hAnsi="Arial" w:hint="cs"/>
          <w:noProof w:val="0"/>
          <w:rtl/>
        </w:rPr>
        <w:t>הועברו לצורך רכישת דירת ב</w:t>
      </w:r>
      <w:r w:rsidR="00F22111" w:rsidRPr="00505398">
        <w:rPr>
          <w:rFonts w:ascii="Arial" w:hAnsi="Arial" w:hint="cs"/>
          <w:noProof w:val="0"/>
          <w:rtl/>
        </w:rPr>
        <w:t xml:space="preserve">. </w:t>
      </w:r>
      <w:r w:rsidR="008665BE" w:rsidRPr="00505398">
        <w:rPr>
          <w:rFonts w:ascii="Arial" w:hAnsi="Arial" w:hint="cs"/>
          <w:noProof w:val="0"/>
          <w:rtl/>
        </w:rPr>
        <w:t xml:space="preserve">הנתבע נמנע מלהעיד את </w:t>
      </w:r>
      <w:r w:rsidR="00CA0245" w:rsidRPr="00505398">
        <w:rPr>
          <w:rFonts w:ascii="Arial" w:hAnsi="Arial" w:hint="cs"/>
          <w:noProof w:val="0"/>
          <w:rtl/>
        </w:rPr>
        <w:t xml:space="preserve">הגורם המלווה (ככל הנראה </w:t>
      </w:r>
      <w:r w:rsidR="008665BE" w:rsidRPr="00505398">
        <w:rPr>
          <w:rFonts w:ascii="Arial" w:hAnsi="Arial" w:hint="cs"/>
          <w:noProof w:val="0"/>
          <w:rtl/>
        </w:rPr>
        <w:t>אביו אשר לטענתו הינו שותף בחברה זו</w:t>
      </w:r>
      <w:r w:rsidR="00CA0245" w:rsidRPr="00505398">
        <w:rPr>
          <w:rFonts w:ascii="Arial" w:hAnsi="Arial" w:hint="cs"/>
          <w:noProof w:val="0"/>
          <w:rtl/>
        </w:rPr>
        <w:t>)</w:t>
      </w:r>
      <w:r w:rsidR="00C825C8" w:rsidRPr="00505398">
        <w:rPr>
          <w:rFonts w:ascii="Arial" w:hAnsi="Arial" w:hint="cs"/>
          <w:noProof w:val="0"/>
          <w:rtl/>
        </w:rPr>
        <w:t xml:space="preserve">, וכן נמנע מלצרף מסמכים שיוכיחו </w:t>
      </w:r>
      <w:r w:rsidR="00505398" w:rsidRPr="00505398">
        <w:rPr>
          <w:rFonts w:ascii="Arial" w:hAnsi="Arial" w:hint="cs"/>
          <w:noProof w:val="0"/>
          <w:rtl/>
        </w:rPr>
        <w:t>ש</w:t>
      </w:r>
      <w:r w:rsidR="00C825C8" w:rsidRPr="00505398">
        <w:rPr>
          <w:rFonts w:ascii="Arial" w:hAnsi="Arial" w:hint="cs"/>
          <w:noProof w:val="0"/>
          <w:rtl/>
        </w:rPr>
        <w:t>הוא אכן פרע 'הלוואה' זו מכספי התמורה של דירת י</w:t>
      </w:r>
      <w:r w:rsidR="00236066">
        <w:rPr>
          <w:rFonts w:ascii="Arial" w:hAnsi="Arial" w:hint="cs"/>
          <w:noProof w:val="0"/>
          <w:rtl/>
        </w:rPr>
        <w:t>.</w:t>
      </w:r>
      <w:r w:rsidR="00C825C8" w:rsidRPr="00505398">
        <w:rPr>
          <w:rFonts w:ascii="Arial" w:hAnsi="Arial" w:hint="cs"/>
          <w:noProof w:val="0"/>
          <w:rtl/>
        </w:rPr>
        <w:t>ו</w:t>
      </w:r>
      <w:r w:rsidR="008665BE" w:rsidRPr="00505398">
        <w:rPr>
          <w:rFonts w:ascii="Arial" w:hAnsi="Arial" w:hint="cs"/>
          <w:noProof w:val="0"/>
          <w:rtl/>
        </w:rPr>
        <w:t xml:space="preserve">. </w:t>
      </w:r>
      <w:r w:rsidR="007D239B" w:rsidRPr="00505398">
        <w:rPr>
          <w:rFonts w:ascii="Arial" w:hAnsi="Arial" w:hint="cs"/>
          <w:noProof w:val="0"/>
          <w:rtl/>
        </w:rPr>
        <w:t>בנסיבות אלה</w:t>
      </w:r>
      <w:r w:rsidR="004F2796" w:rsidRPr="00505398">
        <w:rPr>
          <w:rFonts w:ascii="Arial" w:hAnsi="Arial" w:hint="cs"/>
          <w:noProof w:val="0"/>
          <w:rtl/>
        </w:rPr>
        <w:t>,</w:t>
      </w:r>
      <w:r w:rsidR="006E43F4" w:rsidRPr="00505398">
        <w:rPr>
          <w:rFonts w:ascii="Arial" w:hAnsi="Arial" w:hint="cs"/>
          <w:noProof w:val="0"/>
          <w:rtl/>
        </w:rPr>
        <w:t xml:space="preserve"> </w:t>
      </w:r>
      <w:r w:rsidR="004F2796" w:rsidRPr="00505398">
        <w:rPr>
          <w:rFonts w:ascii="Arial" w:hAnsi="Arial" w:hint="cs"/>
          <w:noProof w:val="0"/>
          <w:rtl/>
        </w:rPr>
        <w:t xml:space="preserve">ונוכח </w:t>
      </w:r>
      <w:r w:rsidR="008665BE" w:rsidRPr="00505398">
        <w:rPr>
          <w:rFonts w:ascii="Arial" w:hAnsi="Arial" w:hint="cs"/>
          <w:noProof w:val="0"/>
          <w:rtl/>
        </w:rPr>
        <w:t xml:space="preserve">הימנעות הנתבע מהבאת הראיות </w:t>
      </w:r>
      <w:r w:rsidR="004F2796" w:rsidRPr="00505398">
        <w:rPr>
          <w:rFonts w:ascii="Arial" w:hAnsi="Arial" w:hint="cs"/>
          <w:noProof w:val="0"/>
          <w:rtl/>
        </w:rPr>
        <w:t xml:space="preserve">הנדרשות </w:t>
      </w:r>
      <w:r w:rsidR="008665BE" w:rsidRPr="00505398">
        <w:rPr>
          <w:rFonts w:ascii="Arial" w:hAnsi="Arial" w:hint="cs"/>
          <w:noProof w:val="0"/>
          <w:rtl/>
        </w:rPr>
        <w:t xml:space="preserve">להוכחת טענותיו </w:t>
      </w:r>
      <w:r w:rsidR="004F2796" w:rsidRPr="00505398">
        <w:rPr>
          <w:rFonts w:ascii="Arial" w:hAnsi="Arial" w:hint="cs"/>
          <w:noProof w:val="0"/>
          <w:rtl/>
        </w:rPr>
        <w:t>(</w:t>
      </w:r>
      <w:r w:rsidR="006E43F4" w:rsidRPr="00505398">
        <w:rPr>
          <w:rFonts w:ascii="Arial" w:hAnsi="Arial" w:hint="cs"/>
          <w:noProof w:val="0"/>
          <w:rtl/>
        </w:rPr>
        <w:t>ראו סע' 3</w:t>
      </w:r>
      <w:r w:rsidR="004F2796" w:rsidRPr="00505398">
        <w:rPr>
          <w:rFonts w:ascii="Arial" w:hAnsi="Arial" w:hint="cs"/>
          <w:noProof w:val="0"/>
          <w:rtl/>
        </w:rPr>
        <w:t>6</w:t>
      </w:r>
      <w:r w:rsidR="006E43F4" w:rsidRPr="00505398">
        <w:rPr>
          <w:rFonts w:ascii="Arial" w:hAnsi="Arial" w:hint="cs"/>
          <w:noProof w:val="0"/>
          <w:rtl/>
        </w:rPr>
        <w:t xml:space="preserve"> לעיל)</w:t>
      </w:r>
      <w:r w:rsidR="00C825C8" w:rsidRPr="00505398">
        <w:rPr>
          <w:rFonts w:ascii="Arial" w:hAnsi="Arial" w:hint="cs"/>
          <w:noProof w:val="0"/>
          <w:rtl/>
        </w:rPr>
        <w:t>, לא מצאתי לקבל את טענות הנתבע ביחס להלוואה זו, ומצאתי כי הימנעות זו פועלת לחובתו, ויש בה לחזק את טענות התובעת דווקא לפיהן אין מדובר בהלוואה</w:t>
      </w:r>
      <w:r w:rsidR="00505398" w:rsidRPr="00505398">
        <w:rPr>
          <w:rFonts w:ascii="Arial" w:hAnsi="Arial" w:hint="cs"/>
          <w:noProof w:val="0"/>
          <w:rtl/>
        </w:rPr>
        <w:t xml:space="preserve"> אלא בכספים שהתקבלו מהורי הנתבע לצורך רכישת דירת ב</w:t>
      </w:r>
      <w:r w:rsidR="00236066">
        <w:rPr>
          <w:rFonts w:ascii="Arial" w:hAnsi="Arial" w:hint="cs"/>
          <w:noProof w:val="0"/>
          <w:rtl/>
        </w:rPr>
        <w:t>.</w:t>
      </w:r>
      <w:r w:rsidR="00505398" w:rsidRPr="00505398">
        <w:rPr>
          <w:rFonts w:ascii="Arial" w:hAnsi="Arial" w:hint="cs"/>
          <w:noProof w:val="0"/>
          <w:rtl/>
        </w:rPr>
        <w:t xml:space="preserve"> כסיוע לבניה"ז</w:t>
      </w:r>
      <w:r w:rsidR="00C825C8" w:rsidRPr="00505398">
        <w:rPr>
          <w:rFonts w:ascii="Arial" w:hAnsi="Arial" w:hint="cs"/>
          <w:noProof w:val="0"/>
          <w:rtl/>
        </w:rPr>
        <w:t xml:space="preserve">, </w:t>
      </w:r>
      <w:r w:rsidR="00505398" w:rsidRPr="00505398">
        <w:rPr>
          <w:rFonts w:ascii="Arial" w:hAnsi="Arial" w:hint="cs"/>
          <w:noProof w:val="0"/>
          <w:rtl/>
        </w:rPr>
        <w:t xml:space="preserve">ובכלל הנסיבות </w:t>
      </w:r>
      <w:r w:rsidR="00C825C8" w:rsidRPr="00505398">
        <w:rPr>
          <w:rFonts w:ascii="Arial" w:hAnsi="Arial" w:hint="cs"/>
          <w:noProof w:val="0"/>
          <w:rtl/>
        </w:rPr>
        <w:t>מצאתי להעדיף את גרסתה של התובעת לעניין זה.</w:t>
      </w:r>
    </w:p>
    <w:p w:rsidR="003F7145" w:rsidRDefault="003F7145" w:rsidP="003F7145">
      <w:pPr>
        <w:pStyle w:val="ad"/>
        <w:spacing w:line="360" w:lineRule="auto"/>
        <w:ind w:left="425"/>
        <w:jc w:val="both"/>
        <w:rPr>
          <w:rFonts w:ascii="Arial" w:hAnsi="Arial"/>
          <w:noProof w:val="0"/>
        </w:rPr>
      </w:pPr>
    </w:p>
    <w:p w:rsidR="00BF3CFC" w:rsidRDefault="00F8169D" w:rsidP="00550A24">
      <w:pPr>
        <w:pStyle w:val="ad"/>
        <w:numPr>
          <w:ilvl w:val="0"/>
          <w:numId w:val="1"/>
        </w:numPr>
        <w:spacing w:line="360" w:lineRule="auto"/>
        <w:ind w:left="425"/>
        <w:jc w:val="both"/>
        <w:rPr>
          <w:rFonts w:ascii="Arial" w:hAnsi="Arial"/>
          <w:noProof w:val="0"/>
        </w:rPr>
      </w:pPr>
      <w:r>
        <w:rPr>
          <w:rFonts w:ascii="Arial" w:hAnsi="Arial" w:hint="cs"/>
          <w:noProof w:val="0"/>
          <w:rtl/>
        </w:rPr>
        <w:t xml:space="preserve">כפי שיפורט להלן, לא מצאתי לקבל גם את טענת הנתבע לפיה התובעת </w:t>
      </w:r>
      <w:r w:rsidR="00550A24">
        <w:rPr>
          <w:rFonts w:ascii="Arial" w:hAnsi="Arial" w:hint="cs"/>
          <w:noProof w:val="0"/>
          <w:rtl/>
        </w:rPr>
        <w:t xml:space="preserve">הבטיחה לו "הבטחות שווא", </w:t>
      </w:r>
      <w:r>
        <w:rPr>
          <w:rFonts w:ascii="Arial" w:hAnsi="Arial" w:hint="cs"/>
          <w:noProof w:val="0"/>
          <w:rtl/>
        </w:rPr>
        <w:t>טמנה לו פח ועשתה "תרגיל עוקץ" עת תכננה מלכתחילה להינשא לו רק על מנת להוציא ממנו כספים ורכוש ולסיים את הנישואין תוך זמן קצר</w:t>
      </w:r>
      <w:r w:rsidR="00181F01">
        <w:rPr>
          <w:rFonts w:ascii="Arial" w:hAnsi="Arial" w:hint="cs"/>
          <w:noProof w:val="0"/>
          <w:rtl/>
        </w:rPr>
        <w:t>, ואני דוחה טענה זו</w:t>
      </w:r>
      <w:r>
        <w:rPr>
          <w:rFonts w:ascii="Arial" w:hAnsi="Arial" w:hint="cs"/>
          <w:noProof w:val="0"/>
          <w:rtl/>
        </w:rPr>
        <w:t xml:space="preserve">. </w:t>
      </w:r>
    </w:p>
    <w:p w:rsidR="00BF3CFC" w:rsidRDefault="00BF3CFC" w:rsidP="00BF3CFC">
      <w:pPr>
        <w:pStyle w:val="ad"/>
        <w:spacing w:line="360" w:lineRule="auto"/>
        <w:ind w:left="425"/>
        <w:jc w:val="both"/>
        <w:rPr>
          <w:rFonts w:ascii="Arial" w:hAnsi="Arial"/>
          <w:noProof w:val="0"/>
          <w:rtl/>
        </w:rPr>
      </w:pPr>
      <w:r>
        <w:rPr>
          <w:rFonts w:ascii="Arial" w:hAnsi="Arial" w:hint="cs"/>
          <w:noProof w:val="0"/>
          <w:rtl/>
        </w:rPr>
        <w:t>אין חולק שהצדדים היו אמורים להינשא במקור בחודש פברואר 2019, והחתונה במועד זה בוטל</w:t>
      </w:r>
      <w:r w:rsidR="00F271EF">
        <w:rPr>
          <w:rFonts w:ascii="Arial" w:hAnsi="Arial" w:hint="cs"/>
          <w:noProof w:val="0"/>
          <w:rtl/>
        </w:rPr>
        <w:t>ה</w:t>
      </w:r>
      <w:r>
        <w:rPr>
          <w:rFonts w:ascii="Arial" w:hAnsi="Arial" w:hint="cs"/>
          <w:noProof w:val="0"/>
          <w:rtl/>
        </w:rPr>
        <w:t xml:space="preserve"> ע"י התובעת</w:t>
      </w:r>
      <w:r w:rsidR="00F271EF">
        <w:rPr>
          <w:rFonts w:ascii="Arial" w:hAnsi="Arial" w:hint="cs"/>
          <w:noProof w:val="0"/>
          <w:rtl/>
        </w:rPr>
        <w:t xml:space="preserve"> (ראו עדות הנתבע בעמ' 39, שורה 30)</w:t>
      </w:r>
      <w:r w:rsidR="00181F01">
        <w:rPr>
          <w:rFonts w:ascii="Arial" w:hAnsi="Arial" w:hint="cs"/>
          <w:noProof w:val="0"/>
          <w:rtl/>
        </w:rPr>
        <w:t>, ולאחר מכן הצדדים חידשו את הקשר ביניהם ולבסוף נישאו בחודש מרץ 2020</w:t>
      </w:r>
      <w:r>
        <w:rPr>
          <w:rFonts w:ascii="Arial" w:hAnsi="Arial" w:hint="cs"/>
          <w:noProof w:val="0"/>
          <w:rtl/>
        </w:rPr>
        <w:t xml:space="preserve">. </w:t>
      </w:r>
    </w:p>
    <w:p w:rsidR="00181F01" w:rsidRDefault="00181F01" w:rsidP="00550A24">
      <w:pPr>
        <w:pStyle w:val="ad"/>
        <w:spacing w:line="360" w:lineRule="auto"/>
        <w:ind w:left="425"/>
        <w:jc w:val="both"/>
        <w:rPr>
          <w:rFonts w:ascii="Arial" w:hAnsi="Arial"/>
          <w:noProof w:val="0"/>
          <w:rtl/>
        </w:rPr>
      </w:pPr>
      <w:r>
        <w:rPr>
          <w:rFonts w:ascii="Arial" w:hAnsi="Arial" w:hint="cs"/>
          <w:noProof w:val="0"/>
          <w:rtl/>
        </w:rPr>
        <w:t xml:space="preserve">לטעמי, </w:t>
      </w:r>
      <w:r w:rsidR="00F271EF">
        <w:rPr>
          <w:rFonts w:ascii="Arial" w:hAnsi="Arial" w:hint="cs"/>
          <w:noProof w:val="0"/>
          <w:rtl/>
        </w:rPr>
        <w:t xml:space="preserve">העובדה שהתובעת ביטלה את </w:t>
      </w:r>
      <w:r>
        <w:rPr>
          <w:rFonts w:ascii="Arial" w:hAnsi="Arial" w:hint="cs"/>
          <w:noProof w:val="0"/>
          <w:rtl/>
        </w:rPr>
        <w:t>המועד המקורי ל</w:t>
      </w:r>
      <w:r w:rsidR="00F271EF">
        <w:rPr>
          <w:rFonts w:ascii="Arial" w:hAnsi="Arial" w:hint="cs"/>
          <w:noProof w:val="0"/>
          <w:rtl/>
        </w:rPr>
        <w:t>נישואי הצדדים סותרת מיניה וביה את טענות הנתבע לקיומו של "תרגיל עוקץ"</w:t>
      </w:r>
      <w:r w:rsidR="00550A24">
        <w:rPr>
          <w:rFonts w:ascii="Arial" w:hAnsi="Arial" w:hint="cs"/>
          <w:noProof w:val="0"/>
          <w:rtl/>
        </w:rPr>
        <w:t>, אשר בכל מקרה לא הוכח</w:t>
      </w:r>
      <w:r w:rsidR="00F271EF">
        <w:rPr>
          <w:rFonts w:ascii="Arial" w:hAnsi="Arial" w:hint="cs"/>
          <w:noProof w:val="0"/>
          <w:rtl/>
        </w:rPr>
        <w:t xml:space="preserve">. </w:t>
      </w:r>
      <w:r>
        <w:rPr>
          <w:rFonts w:ascii="Arial" w:hAnsi="Arial" w:hint="cs"/>
          <w:noProof w:val="0"/>
          <w:rtl/>
        </w:rPr>
        <w:t xml:space="preserve">ככל שהתובעת תכננה מלכתחילה </w:t>
      </w:r>
      <w:r w:rsidR="00550A24">
        <w:rPr>
          <w:rFonts w:ascii="Arial" w:hAnsi="Arial" w:hint="cs"/>
          <w:noProof w:val="0"/>
          <w:rtl/>
        </w:rPr>
        <w:t>"</w:t>
      </w:r>
      <w:r>
        <w:rPr>
          <w:rFonts w:ascii="Arial" w:hAnsi="Arial" w:hint="cs"/>
          <w:noProof w:val="0"/>
          <w:rtl/>
        </w:rPr>
        <w:t>ללכוד את הנתבע ברשתה</w:t>
      </w:r>
      <w:r w:rsidR="00550A24">
        <w:rPr>
          <w:rFonts w:ascii="Arial" w:hAnsi="Arial" w:hint="cs"/>
          <w:noProof w:val="0"/>
          <w:rtl/>
        </w:rPr>
        <w:t>"</w:t>
      </w:r>
      <w:r>
        <w:rPr>
          <w:rFonts w:ascii="Arial" w:hAnsi="Arial" w:hint="cs"/>
          <w:noProof w:val="0"/>
          <w:rtl/>
        </w:rPr>
        <w:t xml:space="preserve"> רק על מנת להוציא ממנו כספים ורכוש</w:t>
      </w:r>
      <w:r w:rsidR="00550A24">
        <w:rPr>
          <w:rFonts w:ascii="Arial" w:hAnsi="Arial" w:hint="cs"/>
          <w:noProof w:val="0"/>
          <w:rtl/>
        </w:rPr>
        <w:t xml:space="preserve"> ולהתגרש תוך פרק זמן קצר</w:t>
      </w:r>
      <w:r>
        <w:rPr>
          <w:rFonts w:ascii="Arial" w:hAnsi="Arial" w:hint="cs"/>
          <w:noProof w:val="0"/>
          <w:rtl/>
        </w:rPr>
        <w:t>, לא הייתה כל סיבה שהיא ת</w:t>
      </w:r>
      <w:r w:rsidR="00550A24">
        <w:rPr>
          <w:rFonts w:ascii="Arial" w:hAnsi="Arial" w:hint="cs"/>
          <w:noProof w:val="0"/>
          <w:rtl/>
        </w:rPr>
        <w:t xml:space="preserve">יזום את </w:t>
      </w:r>
      <w:r>
        <w:rPr>
          <w:rFonts w:ascii="Arial" w:hAnsi="Arial" w:hint="cs"/>
          <w:noProof w:val="0"/>
          <w:rtl/>
        </w:rPr>
        <w:t>ב</w:t>
      </w:r>
      <w:r w:rsidR="00550A24">
        <w:rPr>
          <w:rFonts w:ascii="Arial" w:hAnsi="Arial" w:hint="cs"/>
          <w:noProof w:val="0"/>
          <w:rtl/>
        </w:rPr>
        <w:t>י</w:t>
      </w:r>
      <w:r>
        <w:rPr>
          <w:rFonts w:ascii="Arial" w:hAnsi="Arial" w:hint="cs"/>
          <w:noProof w:val="0"/>
          <w:rtl/>
        </w:rPr>
        <w:t>ט</w:t>
      </w:r>
      <w:r w:rsidR="00550A24">
        <w:rPr>
          <w:rFonts w:ascii="Arial" w:hAnsi="Arial" w:hint="cs"/>
          <w:noProof w:val="0"/>
          <w:rtl/>
        </w:rPr>
        <w:t>ו</w:t>
      </w:r>
      <w:r>
        <w:rPr>
          <w:rFonts w:ascii="Arial" w:hAnsi="Arial" w:hint="cs"/>
          <w:noProof w:val="0"/>
          <w:rtl/>
        </w:rPr>
        <w:t>ל הנישואין</w:t>
      </w:r>
      <w:r w:rsidR="00550A24">
        <w:rPr>
          <w:rFonts w:ascii="Arial" w:hAnsi="Arial" w:hint="cs"/>
          <w:noProof w:val="0"/>
          <w:rtl/>
        </w:rPr>
        <w:t xml:space="preserve"> במועד המקורי שנקבע</w:t>
      </w:r>
      <w:r>
        <w:rPr>
          <w:rFonts w:ascii="Arial" w:hAnsi="Arial" w:hint="cs"/>
          <w:noProof w:val="0"/>
          <w:rtl/>
        </w:rPr>
        <w:t xml:space="preserve">- קל וחומר כאשר לא היה כל ביטחון שהצדדים </w:t>
      </w:r>
      <w:r w:rsidR="00550A24">
        <w:rPr>
          <w:rFonts w:ascii="Arial" w:hAnsi="Arial" w:hint="cs"/>
          <w:noProof w:val="0"/>
          <w:rtl/>
        </w:rPr>
        <w:t xml:space="preserve">אכן </w:t>
      </w:r>
      <w:r>
        <w:rPr>
          <w:rFonts w:ascii="Arial" w:hAnsi="Arial" w:hint="cs"/>
          <w:noProof w:val="0"/>
          <w:rtl/>
        </w:rPr>
        <w:t>יחדשו את הקשר ביניהם ויינשאו בעתיד. הנתבע לא הצליח ליישב סתירה זו במהלך חקירתו הנגדית (ראו עמ' 40 שורות 1-9)</w:t>
      </w:r>
      <w:r w:rsidR="000913CF">
        <w:rPr>
          <w:rFonts w:ascii="Arial" w:hAnsi="Arial" w:hint="cs"/>
          <w:noProof w:val="0"/>
          <w:rtl/>
        </w:rPr>
        <w:t>.</w:t>
      </w:r>
      <w:r w:rsidR="00550A24">
        <w:rPr>
          <w:rFonts w:ascii="Arial" w:hAnsi="Arial" w:hint="cs"/>
          <w:noProof w:val="0"/>
          <w:rtl/>
        </w:rPr>
        <w:t xml:space="preserve"> לעומת זאת, גרסתה של התובעת לפיה נישאה לנתבע מתוך אהבתה אליו, מקובלת עלי ומצאתי כי הינה מהימנה וקוהרנטית, ועל כן מצאתי להעדיפה על פני גרסת "תרגיל העוקץ" של</w:t>
      </w:r>
      <w:r w:rsidR="007815EF">
        <w:rPr>
          <w:rFonts w:ascii="Arial" w:hAnsi="Arial" w:hint="cs"/>
          <w:noProof w:val="0"/>
          <w:rtl/>
        </w:rPr>
        <w:t xml:space="preserve"> הנתבע.</w:t>
      </w:r>
    </w:p>
    <w:p w:rsidR="00E61D45" w:rsidRDefault="00E61D45" w:rsidP="00BF0D5E">
      <w:pPr>
        <w:pStyle w:val="ad"/>
        <w:spacing w:line="360" w:lineRule="auto"/>
        <w:ind w:left="425"/>
        <w:jc w:val="both"/>
        <w:rPr>
          <w:rFonts w:ascii="Arial" w:hAnsi="Arial"/>
          <w:noProof w:val="0"/>
        </w:rPr>
      </w:pPr>
    </w:p>
    <w:p w:rsidR="006778A5" w:rsidRDefault="00181F01" w:rsidP="00937E59">
      <w:pPr>
        <w:pStyle w:val="ad"/>
        <w:numPr>
          <w:ilvl w:val="0"/>
          <w:numId w:val="1"/>
        </w:numPr>
        <w:spacing w:line="360" w:lineRule="auto"/>
        <w:ind w:left="425"/>
        <w:jc w:val="both"/>
        <w:rPr>
          <w:rFonts w:ascii="Arial" w:hAnsi="Arial"/>
          <w:noProof w:val="0"/>
        </w:rPr>
      </w:pPr>
      <w:r>
        <w:rPr>
          <w:rFonts w:ascii="Arial" w:hAnsi="Arial" w:hint="cs"/>
          <w:noProof w:val="0"/>
          <w:rtl/>
        </w:rPr>
        <w:t>לאחר ששמעתי את עדויות הצדדים, ולאור כלל</w:t>
      </w:r>
      <w:r w:rsidR="006778A5">
        <w:rPr>
          <w:rFonts w:ascii="Arial" w:hAnsi="Arial" w:hint="cs"/>
          <w:noProof w:val="0"/>
          <w:rtl/>
        </w:rPr>
        <w:t xml:space="preserve"> החומר המצוי בפני, מצאתי להעדיף את גרסתה של התובעת </w:t>
      </w:r>
      <w:r w:rsidR="007815EF">
        <w:rPr>
          <w:rFonts w:ascii="Arial" w:hAnsi="Arial" w:hint="cs"/>
          <w:noProof w:val="0"/>
          <w:rtl/>
        </w:rPr>
        <w:t xml:space="preserve">גם </w:t>
      </w:r>
      <w:r w:rsidR="006778A5">
        <w:rPr>
          <w:rFonts w:ascii="Arial" w:hAnsi="Arial" w:hint="cs"/>
          <w:noProof w:val="0"/>
          <w:rtl/>
        </w:rPr>
        <w:t xml:space="preserve">לעניין </w:t>
      </w:r>
      <w:r w:rsidR="006305D3">
        <w:rPr>
          <w:rFonts w:ascii="Arial" w:hAnsi="Arial" w:hint="cs"/>
          <w:noProof w:val="0"/>
          <w:rtl/>
        </w:rPr>
        <w:t>נסיבות פרידת הצדדים וסיום נישואיהם</w:t>
      </w:r>
      <w:r w:rsidR="006778A5">
        <w:rPr>
          <w:rFonts w:ascii="Arial" w:hAnsi="Arial" w:hint="cs"/>
          <w:noProof w:val="0"/>
          <w:rtl/>
        </w:rPr>
        <w:t xml:space="preserve">. מצאתי ליתן אמון בטענות התובעת לפיהן היא ביטלה את הנישואין בשנת 2019 לאור התנהגות הנתבע </w:t>
      </w:r>
      <w:r w:rsidR="006305D3">
        <w:rPr>
          <w:rFonts w:ascii="Arial" w:hAnsi="Arial" w:hint="cs"/>
          <w:noProof w:val="0"/>
          <w:rtl/>
        </w:rPr>
        <w:t xml:space="preserve">כלפיה, </w:t>
      </w:r>
      <w:r w:rsidR="006778A5">
        <w:rPr>
          <w:rFonts w:ascii="Arial" w:hAnsi="Arial" w:hint="cs"/>
          <w:noProof w:val="0"/>
          <w:rtl/>
        </w:rPr>
        <w:t>ולא מחמת "חוסר יציבותה" כטענתו</w:t>
      </w:r>
      <w:r w:rsidR="000913CF">
        <w:rPr>
          <w:rFonts w:ascii="Arial" w:hAnsi="Arial" w:hint="cs"/>
          <w:noProof w:val="0"/>
          <w:rtl/>
        </w:rPr>
        <w:t xml:space="preserve">, וכן </w:t>
      </w:r>
      <w:r w:rsidR="006305D3">
        <w:rPr>
          <w:rFonts w:ascii="Arial" w:hAnsi="Arial" w:hint="cs"/>
          <w:noProof w:val="0"/>
          <w:rtl/>
        </w:rPr>
        <w:t xml:space="preserve">מצאתי להעדיף את גרסתה לפיה </w:t>
      </w:r>
      <w:r w:rsidR="000913CF">
        <w:rPr>
          <w:rFonts w:ascii="Arial" w:hAnsi="Arial" w:hint="cs"/>
          <w:noProof w:val="0"/>
          <w:rtl/>
        </w:rPr>
        <w:t xml:space="preserve">המשבר שהוביל לגירושי הצדדים </w:t>
      </w:r>
      <w:r w:rsidR="000913CF">
        <w:rPr>
          <w:rFonts w:ascii="Arial" w:hAnsi="Arial" w:hint="cs"/>
          <w:noProof w:val="0"/>
          <w:rtl/>
        </w:rPr>
        <w:lastRenderedPageBreak/>
        <w:t>נעוץ בהתנהגותו של הנתבע כלפיה</w:t>
      </w:r>
      <w:r w:rsidR="006778A5">
        <w:rPr>
          <w:rFonts w:ascii="Arial" w:hAnsi="Arial" w:hint="cs"/>
          <w:noProof w:val="0"/>
          <w:rtl/>
        </w:rPr>
        <w:t xml:space="preserve">. </w:t>
      </w:r>
      <w:r w:rsidR="006305D3">
        <w:rPr>
          <w:rFonts w:ascii="Arial" w:hAnsi="Arial" w:hint="cs"/>
          <w:noProof w:val="0"/>
          <w:rtl/>
        </w:rPr>
        <w:t xml:space="preserve">בניגוד לנטען בסיכומי הנתבע, טענותיה של התובעת לגילויי אלימות של הנתבע כלפיה לא הופרכו במהלך חקירתה. </w:t>
      </w:r>
      <w:r w:rsidR="006778A5">
        <w:rPr>
          <w:rFonts w:ascii="Arial" w:hAnsi="Arial" w:hint="cs"/>
          <w:noProof w:val="0"/>
          <w:rtl/>
        </w:rPr>
        <w:t xml:space="preserve">עדותה של התובעת הייתה אמינה ולא מצאתי שגרסתה הופרכה במהלך חקירתה הנגדית. </w:t>
      </w:r>
      <w:r w:rsidR="000913CF">
        <w:rPr>
          <w:rFonts w:ascii="Arial" w:hAnsi="Arial" w:hint="cs"/>
          <w:noProof w:val="0"/>
          <w:rtl/>
        </w:rPr>
        <w:t>התובעת צירפה לתצהירה גם התכתבות או</w:t>
      </w:r>
      <w:r w:rsidR="006305D3">
        <w:rPr>
          <w:rFonts w:ascii="Arial" w:hAnsi="Arial" w:hint="cs"/>
          <w:noProof w:val="0"/>
          <w:rtl/>
        </w:rPr>
        <w:t>ת</w:t>
      </w:r>
      <w:r w:rsidR="000913CF">
        <w:rPr>
          <w:rFonts w:ascii="Arial" w:hAnsi="Arial" w:hint="cs"/>
          <w:noProof w:val="0"/>
          <w:rtl/>
        </w:rPr>
        <w:t>נטית עם אמו של הנתבע (נספח 4 לתצהיר) המחזקת ומאששת את טענותיה</w:t>
      </w:r>
      <w:r w:rsidR="006305D3">
        <w:rPr>
          <w:rFonts w:ascii="Arial" w:hAnsi="Arial" w:hint="cs"/>
          <w:noProof w:val="0"/>
          <w:rtl/>
        </w:rPr>
        <w:t>, ובמהלך עדותה מסרה גרסה קוהרנטית לגבי גילויי אלימות של הנתבע כלפיה במהלך תקופת הקשר וכן בקשר להבטחותיו לפנות לקבלת טיפול</w:t>
      </w:r>
      <w:r w:rsidR="000913CF">
        <w:rPr>
          <w:rFonts w:ascii="Arial" w:hAnsi="Arial" w:hint="cs"/>
          <w:noProof w:val="0"/>
          <w:rtl/>
        </w:rPr>
        <w:t xml:space="preserve">. </w:t>
      </w:r>
      <w:r w:rsidR="006305D3">
        <w:rPr>
          <w:rFonts w:ascii="Arial" w:hAnsi="Arial" w:hint="cs"/>
          <w:noProof w:val="0"/>
          <w:rtl/>
        </w:rPr>
        <w:t>התובעת העידה מפורשות שרצונה לסיים את נישואי הצדדים נעשה בעקבות אירוע אלימות במהלכו הנתבע משך בשיערה</w:t>
      </w:r>
      <w:r w:rsidR="00937E59">
        <w:rPr>
          <w:rFonts w:ascii="Arial" w:hAnsi="Arial" w:hint="cs"/>
          <w:noProof w:val="0"/>
          <w:rtl/>
        </w:rPr>
        <w:t xml:space="preserve"> (עמ' 16 שורות 13-15), וכן העידה כי הסכימה לדרישת הנתבע להתגרש לאור סירובו לפנות לקבלת טיפול (עמ' 21 שורה 20).</w:t>
      </w:r>
      <w:r w:rsidR="006305D3">
        <w:rPr>
          <w:rFonts w:ascii="Arial" w:hAnsi="Arial" w:hint="cs"/>
          <w:noProof w:val="0"/>
          <w:rtl/>
        </w:rPr>
        <w:t xml:space="preserve"> </w:t>
      </w:r>
      <w:r w:rsidR="000913CF">
        <w:rPr>
          <w:rFonts w:ascii="Arial" w:hAnsi="Arial" w:hint="cs"/>
          <w:noProof w:val="0"/>
          <w:rtl/>
        </w:rPr>
        <w:t xml:space="preserve">הנתבע לא נתן כל הסבר ראוי להתכתבות </w:t>
      </w:r>
      <w:r w:rsidR="00550A24">
        <w:rPr>
          <w:rFonts w:ascii="Arial" w:hAnsi="Arial" w:hint="cs"/>
          <w:noProof w:val="0"/>
          <w:rtl/>
        </w:rPr>
        <w:t xml:space="preserve">הנ"ל </w:t>
      </w:r>
      <w:r w:rsidR="00937E59">
        <w:rPr>
          <w:rFonts w:ascii="Arial" w:hAnsi="Arial" w:hint="cs"/>
          <w:noProof w:val="0"/>
          <w:rtl/>
        </w:rPr>
        <w:t>בין התובעת לבין אמו (על אף שלא הכחיש את קיומה)</w:t>
      </w:r>
      <w:r w:rsidR="000913CF">
        <w:rPr>
          <w:rFonts w:ascii="Arial" w:hAnsi="Arial" w:hint="cs"/>
          <w:noProof w:val="0"/>
          <w:rtl/>
        </w:rPr>
        <w:t xml:space="preserve">, וכן נמנע מלהעיד את </w:t>
      </w:r>
      <w:r w:rsidR="00937E59">
        <w:rPr>
          <w:rFonts w:ascii="Arial" w:hAnsi="Arial" w:hint="cs"/>
          <w:noProof w:val="0"/>
          <w:rtl/>
        </w:rPr>
        <w:t>א</w:t>
      </w:r>
      <w:r w:rsidR="000913CF">
        <w:rPr>
          <w:rFonts w:ascii="Arial" w:hAnsi="Arial" w:hint="cs"/>
          <w:noProof w:val="0"/>
          <w:rtl/>
        </w:rPr>
        <w:t>מו על מנת לסתור ולהפריך את גרסת התובעת.</w:t>
      </w:r>
    </w:p>
    <w:p w:rsidR="000913CF" w:rsidRDefault="000913CF" w:rsidP="000913CF">
      <w:pPr>
        <w:pStyle w:val="ad"/>
        <w:spacing w:line="360" w:lineRule="auto"/>
        <w:ind w:left="425"/>
        <w:jc w:val="both"/>
        <w:rPr>
          <w:rFonts w:ascii="Arial" w:hAnsi="Arial"/>
          <w:noProof w:val="0"/>
        </w:rPr>
      </w:pPr>
    </w:p>
    <w:p w:rsidR="00550A24" w:rsidRDefault="000913CF" w:rsidP="00236066">
      <w:pPr>
        <w:pStyle w:val="ad"/>
        <w:numPr>
          <w:ilvl w:val="0"/>
          <w:numId w:val="1"/>
        </w:numPr>
        <w:spacing w:line="360" w:lineRule="auto"/>
        <w:ind w:left="425"/>
        <w:jc w:val="both"/>
        <w:rPr>
          <w:rFonts w:ascii="Arial" w:hAnsi="Arial"/>
          <w:noProof w:val="0"/>
        </w:rPr>
      </w:pPr>
      <w:r>
        <w:rPr>
          <w:rFonts w:ascii="Arial" w:hAnsi="Arial" w:hint="cs"/>
          <w:noProof w:val="0"/>
          <w:rtl/>
        </w:rPr>
        <w:t xml:space="preserve">אשר על כן ונוכח העובדה שדירת </w:t>
      </w:r>
      <w:r w:rsidR="00236066">
        <w:rPr>
          <w:rFonts w:ascii="Arial" w:hAnsi="Arial" w:hint="cs"/>
          <w:noProof w:val="0"/>
          <w:rtl/>
        </w:rPr>
        <w:t>ב.</w:t>
      </w:r>
      <w:r>
        <w:rPr>
          <w:rFonts w:ascii="Arial" w:hAnsi="Arial" w:hint="cs"/>
          <w:noProof w:val="0"/>
          <w:rtl/>
        </w:rPr>
        <w:t xml:space="preserve"> הינה אכן נכס משותף לצדדים, מצאתי לקבל את עתירת התובעת וליתן צו לפירוק השיתוף בנכס זה לאלתר.</w:t>
      </w:r>
      <w:r w:rsidR="0048019E">
        <w:rPr>
          <w:rFonts w:ascii="Arial" w:hAnsi="Arial" w:hint="cs"/>
          <w:noProof w:val="0"/>
          <w:rtl/>
        </w:rPr>
        <w:t xml:space="preserve"> </w:t>
      </w:r>
    </w:p>
    <w:p w:rsidR="00550A24" w:rsidRPr="00550A24" w:rsidRDefault="00550A24" w:rsidP="00550A24">
      <w:pPr>
        <w:pStyle w:val="ad"/>
        <w:rPr>
          <w:rFonts w:ascii="Arial" w:hAnsi="Arial"/>
          <w:noProof w:val="0"/>
          <w:rtl/>
        </w:rPr>
      </w:pPr>
    </w:p>
    <w:p w:rsidR="000913CF" w:rsidRDefault="0048019E" w:rsidP="00236066">
      <w:pPr>
        <w:pStyle w:val="ad"/>
        <w:spacing w:line="360" w:lineRule="auto"/>
        <w:ind w:left="425"/>
        <w:jc w:val="both"/>
        <w:rPr>
          <w:rFonts w:ascii="Arial" w:hAnsi="Arial"/>
          <w:noProof w:val="0"/>
        </w:rPr>
      </w:pPr>
      <w:r>
        <w:rPr>
          <w:rFonts w:ascii="Arial" w:hAnsi="Arial" w:hint="cs"/>
          <w:noProof w:val="0"/>
          <w:rtl/>
        </w:rPr>
        <w:t>הנני מורה כי דירת ב</w:t>
      </w:r>
      <w:r w:rsidR="00236066">
        <w:rPr>
          <w:rFonts w:ascii="Arial" w:hAnsi="Arial" w:hint="cs"/>
          <w:noProof w:val="0"/>
          <w:rtl/>
        </w:rPr>
        <w:t>.</w:t>
      </w:r>
      <w:r>
        <w:rPr>
          <w:rFonts w:ascii="Arial" w:hAnsi="Arial" w:hint="cs"/>
          <w:noProof w:val="0"/>
          <w:rtl/>
        </w:rPr>
        <w:t xml:space="preserve"> תוצא באופן מידי למכירה בשוק החופשי למרבה במחיר כפנויה, והכספים שיתקבלו ממכירתה, בניכוי יתרת המשכנתא והוצאות המכירה, יחולקו בין הצדדים בחלקים שווים.</w:t>
      </w:r>
    </w:p>
    <w:p w:rsidR="000913CF" w:rsidRPr="00550A24" w:rsidRDefault="000913CF" w:rsidP="000913CF">
      <w:pPr>
        <w:pStyle w:val="ad"/>
        <w:rPr>
          <w:rFonts w:ascii="Arial" w:hAnsi="Arial"/>
          <w:noProof w:val="0"/>
          <w:rtl/>
        </w:rPr>
      </w:pPr>
    </w:p>
    <w:p w:rsidR="0079630B" w:rsidRDefault="008A3ED6" w:rsidP="00236066">
      <w:pPr>
        <w:pStyle w:val="ad"/>
        <w:spacing w:line="360" w:lineRule="auto"/>
        <w:ind w:left="425"/>
        <w:jc w:val="both"/>
        <w:rPr>
          <w:rFonts w:ascii="Arial" w:hAnsi="Arial"/>
          <w:noProof w:val="0"/>
        </w:rPr>
      </w:pPr>
      <w:r>
        <w:rPr>
          <w:rFonts w:ascii="Arial" w:hAnsi="Arial" w:hint="cs"/>
          <w:noProof w:val="0"/>
          <w:rtl/>
        </w:rPr>
        <w:t>בנסיבות העניין, ו</w:t>
      </w:r>
      <w:r w:rsidR="000913CF">
        <w:rPr>
          <w:rFonts w:ascii="Arial" w:hAnsi="Arial" w:hint="cs"/>
          <w:noProof w:val="0"/>
          <w:rtl/>
        </w:rPr>
        <w:t>נוכח היעדר שיתוף הפעולה בין הצדדים מצאתי להורות על מינוי</w:t>
      </w:r>
      <w:r w:rsidR="0048019E">
        <w:rPr>
          <w:rFonts w:ascii="Arial" w:hAnsi="Arial" w:hint="cs"/>
          <w:noProof w:val="0"/>
          <w:rtl/>
        </w:rPr>
        <w:t>ו</w:t>
      </w:r>
      <w:r w:rsidR="000913CF">
        <w:rPr>
          <w:rFonts w:ascii="Arial" w:hAnsi="Arial" w:hint="cs"/>
          <w:noProof w:val="0"/>
          <w:rtl/>
        </w:rPr>
        <w:t xml:space="preserve"> </w:t>
      </w:r>
      <w:r w:rsidR="0048019E">
        <w:rPr>
          <w:rFonts w:ascii="Arial" w:hAnsi="Arial" w:hint="cs"/>
          <w:noProof w:val="0"/>
          <w:rtl/>
        </w:rPr>
        <w:t xml:space="preserve">של עו"ד </w:t>
      </w:r>
      <w:r w:rsidR="00236066">
        <w:rPr>
          <w:rFonts w:ascii="Arial" w:hAnsi="Arial" w:hint="cs"/>
          <w:noProof w:val="0"/>
        </w:rPr>
        <w:t>XXX</w:t>
      </w:r>
      <w:r w:rsidR="0048019E">
        <w:rPr>
          <w:rFonts w:ascii="Arial" w:hAnsi="Arial" w:hint="cs"/>
          <w:noProof w:val="0"/>
          <w:rtl/>
        </w:rPr>
        <w:t xml:space="preserve"> ככונס נכסים </w:t>
      </w:r>
      <w:r w:rsidR="000913CF">
        <w:rPr>
          <w:rFonts w:ascii="Arial" w:hAnsi="Arial" w:hint="cs"/>
          <w:noProof w:val="0"/>
          <w:rtl/>
        </w:rPr>
        <w:t>לצורך עריכת וביצוע פירוק השיתוף וחלוקת הת</w:t>
      </w:r>
      <w:r w:rsidR="0048019E">
        <w:rPr>
          <w:rFonts w:ascii="Arial" w:hAnsi="Arial" w:hint="cs"/>
          <w:noProof w:val="0"/>
          <w:rtl/>
        </w:rPr>
        <w:t>מורה בין הצדדים כמפורט לעיל. הצדדים יישאו בשכר טרחת כונס הנכסים בחלקים שווים.</w:t>
      </w:r>
    </w:p>
    <w:p w:rsidR="0048019E" w:rsidRPr="0048019E" w:rsidRDefault="0048019E" w:rsidP="0048019E">
      <w:pPr>
        <w:pStyle w:val="ad"/>
        <w:rPr>
          <w:rFonts w:ascii="Arial" w:hAnsi="Arial"/>
          <w:noProof w:val="0"/>
          <w:rtl/>
        </w:rPr>
      </w:pPr>
    </w:p>
    <w:p w:rsidR="0048019E" w:rsidRPr="00983765" w:rsidRDefault="0048019E" w:rsidP="0048019E">
      <w:pPr>
        <w:pStyle w:val="ad"/>
        <w:numPr>
          <w:ilvl w:val="0"/>
          <w:numId w:val="3"/>
        </w:numPr>
        <w:spacing w:line="360" w:lineRule="auto"/>
        <w:jc w:val="both"/>
        <w:rPr>
          <w:rFonts w:ascii="Arial" w:hAnsi="Arial"/>
          <w:b/>
          <w:bCs/>
          <w:noProof w:val="0"/>
          <w:sz w:val="26"/>
          <w:szCs w:val="26"/>
          <w:u w:val="single"/>
        </w:rPr>
      </w:pPr>
      <w:r>
        <w:rPr>
          <w:rFonts w:ascii="Arial" w:hAnsi="Arial" w:hint="cs"/>
          <w:b/>
          <w:bCs/>
          <w:noProof w:val="0"/>
          <w:sz w:val="26"/>
          <w:szCs w:val="26"/>
          <w:u w:val="single"/>
          <w:rtl/>
        </w:rPr>
        <w:t>איזון המשאבים</w:t>
      </w:r>
    </w:p>
    <w:p w:rsidR="0079630B" w:rsidRPr="0079630B" w:rsidRDefault="0079630B" w:rsidP="0079630B">
      <w:pPr>
        <w:pStyle w:val="ad"/>
        <w:rPr>
          <w:rFonts w:ascii="Arial" w:hAnsi="Arial"/>
          <w:noProof w:val="0"/>
          <w:rtl/>
        </w:rPr>
      </w:pPr>
    </w:p>
    <w:p w:rsidR="00F158B2" w:rsidRPr="00F158B2" w:rsidRDefault="00F158B2" w:rsidP="00F158B2">
      <w:pPr>
        <w:pStyle w:val="ad"/>
        <w:numPr>
          <w:ilvl w:val="0"/>
          <w:numId w:val="1"/>
        </w:numPr>
        <w:spacing w:line="360" w:lineRule="auto"/>
        <w:ind w:left="425"/>
        <w:jc w:val="both"/>
        <w:rPr>
          <w:rFonts w:ascii="Arial" w:hAnsi="Arial"/>
          <w:noProof w:val="0"/>
        </w:rPr>
      </w:pPr>
      <w:r>
        <w:rPr>
          <w:rFonts w:ascii="Arial" w:hAnsi="Arial" w:hint="cs"/>
          <w:noProof w:val="0"/>
          <w:rtl/>
        </w:rPr>
        <w:t xml:space="preserve">בני </w:t>
      </w:r>
      <w:r w:rsidRPr="00F158B2">
        <w:rPr>
          <w:rFonts w:ascii="Arial" w:hAnsi="Arial"/>
          <w:noProof w:val="0"/>
          <w:rtl/>
        </w:rPr>
        <w:t xml:space="preserve">הזוג נישאו בשנת </w:t>
      </w:r>
      <w:r>
        <w:rPr>
          <w:rFonts w:ascii="Arial" w:hAnsi="Arial" w:hint="cs"/>
          <w:noProof w:val="0"/>
          <w:rtl/>
        </w:rPr>
        <w:t>2020</w:t>
      </w:r>
      <w:r w:rsidRPr="00F158B2">
        <w:rPr>
          <w:rFonts w:ascii="Arial" w:hAnsi="Arial"/>
          <w:noProof w:val="0"/>
          <w:rtl/>
        </w:rPr>
        <w:t xml:space="preserve"> וחל עליהם הסדר איזון המשאבים הקבוע בחוק </w:t>
      </w:r>
      <w:r w:rsidRPr="005B3B68">
        <w:rPr>
          <w:rFonts w:ascii="Arial" w:hAnsi="Arial"/>
          <w:noProof w:val="0"/>
          <w:rtl/>
        </w:rPr>
        <w:t>יחסי ממון בין בני זוג, תשל"ג-1973</w:t>
      </w:r>
      <w:r>
        <w:rPr>
          <w:rFonts w:ascii="Arial" w:hAnsi="Arial" w:hint="cs"/>
          <w:noProof w:val="0"/>
          <w:rtl/>
        </w:rPr>
        <w:t xml:space="preserve"> (להלן: "</w:t>
      </w:r>
      <w:r>
        <w:rPr>
          <w:rFonts w:ascii="Arial" w:hAnsi="Arial" w:hint="cs"/>
          <w:b/>
          <w:bCs/>
          <w:noProof w:val="0"/>
          <w:rtl/>
        </w:rPr>
        <w:t>החוק")</w:t>
      </w:r>
      <w:r w:rsidRPr="00F158B2">
        <w:rPr>
          <w:rFonts w:ascii="Arial" w:hAnsi="Arial"/>
          <w:noProof w:val="0"/>
          <w:rtl/>
        </w:rPr>
        <w:t>. בסעיף 3(א) לחוק נקבע כי בני זוג שלא ערכו הסדר ממון, יראום כמסכימים להסדר איזון המשאבים הקבוע בחוק. בסעיף 5(א) לחוק נקבע כי עם פקיעת הנישואין, לכל אחד מבני הזוג עומדת הזכות לאיזון משאבים- דהיינו כל אחד מבני הזוג זכאי למחצית שווי כלל נכסי בני הזוג, בקיזוז החובות של בני הזוג.</w:t>
      </w:r>
      <w:r>
        <w:rPr>
          <w:rFonts w:ascii="Arial" w:hAnsi="Arial" w:hint="cs"/>
          <w:noProof w:val="0"/>
          <w:rtl/>
        </w:rPr>
        <w:t xml:space="preserve"> </w:t>
      </w:r>
    </w:p>
    <w:p w:rsidR="005B3B68" w:rsidRDefault="005B3B68" w:rsidP="005B3B68">
      <w:pPr>
        <w:pStyle w:val="ad"/>
        <w:spacing w:line="360" w:lineRule="auto"/>
        <w:ind w:left="425"/>
        <w:jc w:val="both"/>
        <w:rPr>
          <w:rFonts w:ascii="Arial" w:hAnsi="Arial"/>
          <w:noProof w:val="0"/>
        </w:rPr>
      </w:pPr>
    </w:p>
    <w:p w:rsidR="005B3B68" w:rsidRPr="005B3B68" w:rsidRDefault="005B3B68" w:rsidP="00F2420E">
      <w:pPr>
        <w:pStyle w:val="ad"/>
        <w:numPr>
          <w:ilvl w:val="0"/>
          <w:numId w:val="1"/>
        </w:numPr>
        <w:spacing w:line="360" w:lineRule="auto"/>
        <w:ind w:left="425"/>
        <w:jc w:val="both"/>
        <w:rPr>
          <w:rFonts w:ascii="Arial" w:hAnsi="Arial"/>
          <w:noProof w:val="0"/>
        </w:rPr>
      </w:pPr>
      <w:r w:rsidRPr="005B3B68">
        <w:rPr>
          <w:rFonts w:ascii="Arial" w:hAnsi="Arial"/>
          <w:noProof w:val="0"/>
          <w:rtl/>
        </w:rPr>
        <w:t xml:space="preserve">בפסיקה נקבע שהמועד הקובע לצורך ביצוע איזון המשאבים הינו המועד שבו פסק משק הבית של הצדדים מלתפקד כיחידה כלכלית משותפת, ומדובר בקרע סופי שאינו ניתן לאיחוי. מועד זה נקבע בכל מקרה לפי נסיבותיו, בין אם במועד הפרידה בפועל, בין במועד הגשת התובענות לביהמ"ש, במועד בו עזב אחד מבני הזוג את הבית, במקרה בו מנהל אחד מבני הזוג קשר </w:t>
      </w:r>
      <w:r w:rsidRPr="005B3B68">
        <w:rPr>
          <w:rFonts w:ascii="Arial" w:hAnsi="Arial"/>
          <w:noProof w:val="0"/>
          <w:rtl/>
        </w:rPr>
        <w:lastRenderedPageBreak/>
        <w:t>זוגי/רומנטי עם אחר, ובין במועד אחר – על פי הנסיבות המצביעות על ההפרדה הרכושית והכלכלית בפועל.</w:t>
      </w:r>
    </w:p>
    <w:p w:rsidR="005B3B68" w:rsidRPr="005B3B68" w:rsidRDefault="005B3B68" w:rsidP="005B3B68">
      <w:pPr>
        <w:pStyle w:val="ad"/>
        <w:rPr>
          <w:rFonts w:ascii="Arial" w:hAnsi="Arial"/>
          <w:noProof w:val="0"/>
          <w:rtl/>
        </w:rPr>
      </w:pPr>
    </w:p>
    <w:p w:rsidR="00445224" w:rsidRDefault="00283FCA" w:rsidP="00445224">
      <w:pPr>
        <w:pStyle w:val="ad"/>
        <w:numPr>
          <w:ilvl w:val="0"/>
          <w:numId w:val="1"/>
        </w:numPr>
        <w:spacing w:line="360" w:lineRule="auto"/>
        <w:ind w:left="425"/>
        <w:jc w:val="both"/>
        <w:rPr>
          <w:rFonts w:ascii="Arial" w:hAnsi="Arial"/>
          <w:noProof w:val="0"/>
        </w:rPr>
      </w:pPr>
      <w:r>
        <w:rPr>
          <w:rFonts w:ascii="Arial" w:hAnsi="Arial" w:hint="cs"/>
          <w:noProof w:val="0"/>
          <w:rtl/>
        </w:rPr>
        <w:t xml:space="preserve">בנסיבות </w:t>
      </w:r>
      <w:r w:rsidR="005B3B68">
        <w:rPr>
          <w:rFonts w:ascii="Arial" w:hAnsi="Arial" w:hint="cs"/>
          <w:noProof w:val="0"/>
          <w:rtl/>
        </w:rPr>
        <w:t>אל</w:t>
      </w:r>
      <w:r>
        <w:rPr>
          <w:rFonts w:ascii="Arial" w:hAnsi="Arial" w:hint="cs"/>
          <w:noProof w:val="0"/>
          <w:rtl/>
        </w:rPr>
        <w:t xml:space="preserve">ה, ובהיעדר טענות אחרות מטעם מי מהצדדים, </w:t>
      </w:r>
      <w:r w:rsidR="008A1BFF">
        <w:rPr>
          <w:rFonts w:ascii="Arial" w:hAnsi="Arial" w:hint="cs"/>
          <w:noProof w:val="0"/>
          <w:rtl/>
        </w:rPr>
        <w:t xml:space="preserve">מצאתי לקבוע כי מועד הקרע </w:t>
      </w:r>
      <w:r>
        <w:rPr>
          <w:rFonts w:ascii="Arial" w:hAnsi="Arial" w:hint="cs"/>
          <w:noProof w:val="0"/>
          <w:rtl/>
        </w:rPr>
        <w:t xml:space="preserve">לצורך ביצוע איזון המשאבים </w:t>
      </w:r>
      <w:r w:rsidR="005B3B68">
        <w:rPr>
          <w:rFonts w:ascii="Arial" w:hAnsi="Arial" w:hint="cs"/>
          <w:noProof w:val="0"/>
          <w:rtl/>
        </w:rPr>
        <w:t xml:space="preserve">בנדוננו </w:t>
      </w:r>
      <w:r w:rsidR="008A1BFF">
        <w:rPr>
          <w:rFonts w:ascii="Arial" w:hAnsi="Arial" w:hint="cs"/>
          <w:noProof w:val="0"/>
          <w:rtl/>
        </w:rPr>
        <w:t xml:space="preserve">יהא </w:t>
      </w:r>
      <w:r>
        <w:rPr>
          <w:rFonts w:ascii="Arial" w:hAnsi="Arial" w:hint="cs"/>
          <w:noProof w:val="0"/>
          <w:rtl/>
        </w:rPr>
        <w:t xml:space="preserve">יום הגשת הבקשה לישוב הסכסוך בבית הדין הרבני ע"י הנתבע- היינו </w:t>
      </w:r>
      <w:r w:rsidR="003F7145">
        <w:rPr>
          <w:rFonts w:ascii="Arial" w:hAnsi="Arial" w:hint="cs"/>
          <w:noProof w:val="0"/>
          <w:rtl/>
        </w:rPr>
        <w:t>28.10.2021</w:t>
      </w:r>
      <w:r w:rsidR="008A1BFF">
        <w:rPr>
          <w:rFonts w:ascii="Arial" w:hAnsi="Arial" w:hint="cs"/>
          <w:noProof w:val="0"/>
          <w:rtl/>
        </w:rPr>
        <w:t xml:space="preserve"> (להלן: "</w:t>
      </w:r>
      <w:r w:rsidR="008A1BFF" w:rsidRPr="008A1BFF">
        <w:rPr>
          <w:rFonts w:ascii="Arial" w:hAnsi="Arial" w:hint="cs"/>
          <w:b/>
          <w:bCs/>
          <w:noProof w:val="0"/>
          <w:rtl/>
        </w:rPr>
        <w:t>המועד הקובע</w:t>
      </w:r>
      <w:r w:rsidR="008A1BFF">
        <w:rPr>
          <w:rFonts w:ascii="Arial" w:hAnsi="Arial" w:hint="cs"/>
          <w:noProof w:val="0"/>
          <w:rtl/>
        </w:rPr>
        <w:t>")</w:t>
      </w:r>
      <w:r w:rsidR="003F7145">
        <w:rPr>
          <w:rFonts w:ascii="Arial" w:hAnsi="Arial" w:hint="cs"/>
          <w:noProof w:val="0"/>
          <w:rtl/>
        </w:rPr>
        <w:t>.</w:t>
      </w:r>
    </w:p>
    <w:p w:rsidR="007815EF" w:rsidRPr="007815EF" w:rsidRDefault="007815EF" w:rsidP="007815EF">
      <w:pPr>
        <w:pStyle w:val="ad"/>
        <w:rPr>
          <w:rFonts w:ascii="Arial" w:hAnsi="Arial"/>
          <w:noProof w:val="0"/>
          <w:rtl/>
        </w:rPr>
      </w:pPr>
    </w:p>
    <w:p w:rsidR="007815EF" w:rsidRDefault="007815EF" w:rsidP="00236066">
      <w:pPr>
        <w:pStyle w:val="ad"/>
        <w:numPr>
          <w:ilvl w:val="0"/>
          <w:numId w:val="1"/>
        </w:numPr>
        <w:spacing w:line="360" w:lineRule="auto"/>
        <w:ind w:left="425"/>
        <w:jc w:val="both"/>
        <w:rPr>
          <w:rFonts w:ascii="Arial" w:hAnsi="Arial"/>
          <w:noProof w:val="0"/>
        </w:rPr>
      </w:pPr>
      <w:r>
        <w:rPr>
          <w:rFonts w:ascii="Arial" w:hAnsi="Arial" w:hint="cs"/>
          <w:noProof w:val="0"/>
          <w:rtl/>
        </w:rPr>
        <w:t xml:space="preserve">מסיכומי הנתבע </w:t>
      </w:r>
      <w:r w:rsidR="009C7EFA">
        <w:rPr>
          <w:rFonts w:ascii="Arial" w:hAnsi="Arial" w:hint="cs"/>
          <w:noProof w:val="0"/>
          <w:rtl/>
        </w:rPr>
        <w:t xml:space="preserve">וכן מתצהיר עדותו הראשית </w:t>
      </w:r>
      <w:r>
        <w:rPr>
          <w:rFonts w:ascii="Arial" w:hAnsi="Arial" w:hint="cs"/>
          <w:noProof w:val="0"/>
          <w:rtl/>
        </w:rPr>
        <w:t xml:space="preserve">עולה </w:t>
      </w:r>
      <w:r w:rsidR="009C7EFA">
        <w:rPr>
          <w:rFonts w:ascii="Arial" w:hAnsi="Arial" w:hint="cs"/>
          <w:noProof w:val="0"/>
          <w:rtl/>
        </w:rPr>
        <w:t>ש</w:t>
      </w:r>
      <w:r>
        <w:rPr>
          <w:rFonts w:ascii="Arial" w:hAnsi="Arial" w:hint="cs"/>
          <w:noProof w:val="0"/>
          <w:rtl/>
        </w:rPr>
        <w:t>הוא זנח את טענתו לפיה יש לעשות שימוש במקרה זה בהוראות סעיף 8(2) לחוק, ולערוך את איזון המשאבים שלא מחצה על מחצה. ממילא הנתבע לא הוכיח קיומן של נסיבות המצדיקות שימוש בסמכות זו במקרה שבפני- קל וחומר ביחס לנכס משותף (דירת ב</w:t>
      </w:r>
      <w:r w:rsidR="00236066">
        <w:rPr>
          <w:rFonts w:ascii="Arial" w:hAnsi="Arial" w:hint="cs"/>
          <w:noProof w:val="0"/>
          <w:rtl/>
        </w:rPr>
        <w:t>.</w:t>
      </w:r>
      <w:r>
        <w:rPr>
          <w:rFonts w:ascii="Arial" w:hAnsi="Arial" w:hint="cs"/>
          <w:noProof w:val="0"/>
          <w:rtl/>
        </w:rPr>
        <w:t>) אשר הנתבע עצמו הודה שנרכש מלכתחילה כמשות</w:t>
      </w:r>
      <w:r w:rsidR="008A3ED6">
        <w:rPr>
          <w:rFonts w:ascii="Arial" w:hAnsi="Arial" w:hint="cs"/>
          <w:noProof w:val="0"/>
          <w:rtl/>
        </w:rPr>
        <w:t>ף</w:t>
      </w:r>
      <w:r>
        <w:rPr>
          <w:rFonts w:ascii="Arial" w:hAnsi="Arial" w:hint="cs"/>
          <w:noProof w:val="0"/>
          <w:rtl/>
        </w:rPr>
        <w:t>.</w:t>
      </w:r>
    </w:p>
    <w:p w:rsidR="007815EF" w:rsidRPr="008A3ED6" w:rsidRDefault="007815EF" w:rsidP="007815EF">
      <w:pPr>
        <w:pStyle w:val="ad"/>
        <w:rPr>
          <w:rFonts w:ascii="Arial" w:hAnsi="Arial"/>
          <w:noProof w:val="0"/>
          <w:rtl/>
        </w:rPr>
      </w:pPr>
    </w:p>
    <w:p w:rsidR="008A3ED6" w:rsidRDefault="007815EF" w:rsidP="00236066">
      <w:pPr>
        <w:pStyle w:val="ad"/>
        <w:numPr>
          <w:ilvl w:val="0"/>
          <w:numId w:val="1"/>
        </w:numPr>
        <w:spacing w:line="360" w:lineRule="auto"/>
        <w:ind w:left="425"/>
        <w:jc w:val="both"/>
        <w:rPr>
          <w:rFonts w:ascii="Arial" w:hAnsi="Arial"/>
          <w:noProof w:val="0"/>
        </w:rPr>
      </w:pPr>
      <w:r>
        <w:rPr>
          <w:rFonts w:ascii="Arial" w:hAnsi="Arial" w:hint="cs"/>
          <w:noProof w:val="0"/>
          <w:rtl/>
        </w:rPr>
        <w:t>לא מצאתי להיעתר לעתירתו החלופית של הנתבע לחיוב התובעת לשאת בהלוואות בנקאיות וחיצוניות (למעט המשכנתא המשותפת הרובצת על דירת ב</w:t>
      </w:r>
      <w:r w:rsidR="00236066">
        <w:rPr>
          <w:rFonts w:ascii="Arial" w:hAnsi="Arial" w:hint="cs"/>
          <w:noProof w:val="0"/>
          <w:rtl/>
        </w:rPr>
        <w:t>.</w:t>
      </w:r>
      <w:r>
        <w:rPr>
          <w:rFonts w:ascii="Arial" w:hAnsi="Arial" w:hint="cs"/>
          <w:noProof w:val="0"/>
          <w:rtl/>
        </w:rPr>
        <w:t>). מטענות הנתבע עצמו עולה שמרבית ההלוואות הנטענות (למעט ההלוואה שנטל בחשבונו מבנק הפועלי</w:t>
      </w:r>
      <w:r w:rsidR="009C7EFA">
        <w:rPr>
          <w:rFonts w:ascii="Arial" w:hAnsi="Arial" w:hint="cs"/>
          <w:noProof w:val="0"/>
          <w:rtl/>
        </w:rPr>
        <w:t>ם</w:t>
      </w:r>
      <w:r w:rsidR="008A3ED6">
        <w:rPr>
          <w:rFonts w:ascii="Arial" w:hAnsi="Arial" w:hint="cs"/>
          <w:noProof w:val="0"/>
          <w:rtl/>
        </w:rPr>
        <w:t xml:space="preserve"> אליה אתייחס להלן</w:t>
      </w:r>
      <w:r w:rsidR="009C7EFA">
        <w:rPr>
          <w:rFonts w:ascii="Arial" w:hAnsi="Arial" w:hint="cs"/>
          <w:noProof w:val="0"/>
          <w:rtl/>
        </w:rPr>
        <w:t xml:space="preserve">) נפרעו במלואן עוד טרם המועד הקובע, מכספי מכירת דירת </w:t>
      </w:r>
      <w:r w:rsidR="00236066">
        <w:rPr>
          <w:rFonts w:ascii="Arial" w:hAnsi="Arial" w:hint="cs"/>
          <w:noProof w:val="0"/>
          <w:rtl/>
        </w:rPr>
        <w:t>י.ו- וכמפורט בהרחבה לעיל.</w:t>
      </w:r>
      <w:r w:rsidR="009C7EFA">
        <w:rPr>
          <w:rFonts w:ascii="Arial" w:hAnsi="Arial" w:hint="cs"/>
          <w:noProof w:val="0"/>
          <w:rtl/>
        </w:rPr>
        <w:t xml:space="preserve">                                   </w:t>
      </w:r>
    </w:p>
    <w:p w:rsidR="008A3ED6" w:rsidRPr="00236066" w:rsidRDefault="008A3ED6" w:rsidP="008A3ED6">
      <w:pPr>
        <w:pStyle w:val="ad"/>
        <w:rPr>
          <w:rFonts w:ascii="Arial" w:hAnsi="Arial"/>
          <w:noProof w:val="0"/>
          <w:u w:val="single"/>
          <w:rtl/>
        </w:rPr>
      </w:pPr>
    </w:p>
    <w:p w:rsidR="007815EF" w:rsidRDefault="009C7EFA" w:rsidP="008A3ED6">
      <w:pPr>
        <w:pStyle w:val="ad"/>
        <w:spacing w:line="360" w:lineRule="auto"/>
        <w:ind w:left="425"/>
        <w:jc w:val="both"/>
        <w:rPr>
          <w:rFonts w:ascii="Arial" w:hAnsi="Arial"/>
          <w:noProof w:val="0"/>
        </w:rPr>
      </w:pPr>
      <w:r w:rsidRPr="008A3ED6">
        <w:rPr>
          <w:rFonts w:ascii="Arial" w:hAnsi="Arial" w:hint="cs"/>
          <w:noProof w:val="0"/>
          <w:u w:val="single"/>
          <w:rtl/>
        </w:rPr>
        <w:t>באשר להלוואה שהנתבע נטל עפ"י הנטען בחשבונו בבנק הפועלים</w:t>
      </w:r>
      <w:r>
        <w:rPr>
          <w:rFonts w:ascii="Arial" w:hAnsi="Arial" w:hint="cs"/>
          <w:noProof w:val="0"/>
          <w:rtl/>
        </w:rPr>
        <w:t>- כפי שפורט לעיל, הנתבע לא הוכיח שהוא עודנו נושא בהחזרי הלוואה זו, ולא צירף כל מסמכים ואסמכתאות מהן יעלה כי זה אכן המצב</w:t>
      </w:r>
      <w:r w:rsidR="008A3ED6">
        <w:rPr>
          <w:rFonts w:ascii="Arial" w:hAnsi="Arial" w:hint="cs"/>
          <w:noProof w:val="0"/>
          <w:rtl/>
        </w:rPr>
        <w:t xml:space="preserve"> ומה הייתה יתרת הלוואה זו נכון למועד הקובע</w:t>
      </w:r>
      <w:r>
        <w:rPr>
          <w:rFonts w:ascii="Arial" w:hAnsi="Arial" w:hint="cs"/>
          <w:noProof w:val="0"/>
          <w:rtl/>
        </w:rPr>
        <w:t xml:space="preserve">. </w:t>
      </w:r>
      <w:r w:rsidR="008A3ED6">
        <w:rPr>
          <w:rFonts w:ascii="Arial" w:hAnsi="Arial" w:hint="cs"/>
          <w:noProof w:val="0"/>
          <w:rtl/>
        </w:rPr>
        <w:t>הנ</w:t>
      </w:r>
      <w:r>
        <w:rPr>
          <w:rFonts w:ascii="Arial" w:hAnsi="Arial" w:hint="cs"/>
          <w:noProof w:val="0"/>
          <w:rtl/>
        </w:rPr>
        <w:t xml:space="preserve">תבע יהא רשאי להמציא לידי המומחה שימונה על ידי להלן, אסמכתאות מתאימות </w:t>
      </w:r>
      <w:r w:rsidR="008A3ED6">
        <w:rPr>
          <w:rFonts w:ascii="Arial" w:hAnsi="Arial" w:hint="cs"/>
          <w:noProof w:val="0"/>
          <w:rtl/>
        </w:rPr>
        <w:t>וככל שי</w:t>
      </w:r>
      <w:r>
        <w:rPr>
          <w:rFonts w:ascii="Arial" w:hAnsi="Arial" w:hint="cs"/>
          <w:noProof w:val="0"/>
          <w:rtl/>
        </w:rPr>
        <w:t xml:space="preserve">עלה </w:t>
      </w:r>
      <w:r w:rsidR="008A3ED6">
        <w:rPr>
          <w:rFonts w:ascii="Arial" w:hAnsi="Arial" w:hint="cs"/>
          <w:noProof w:val="0"/>
          <w:rtl/>
        </w:rPr>
        <w:t>מהן ש</w:t>
      </w:r>
      <w:r>
        <w:rPr>
          <w:rFonts w:ascii="Arial" w:hAnsi="Arial" w:hint="cs"/>
          <w:noProof w:val="0"/>
          <w:rtl/>
        </w:rPr>
        <w:t>הלוואה</w:t>
      </w:r>
      <w:r w:rsidR="008A3ED6">
        <w:rPr>
          <w:rFonts w:ascii="Arial" w:hAnsi="Arial" w:hint="cs"/>
          <w:noProof w:val="0"/>
          <w:rtl/>
        </w:rPr>
        <w:t xml:space="preserve"> זו לא סולקה נכון למועד הקובע, גם </w:t>
      </w:r>
      <w:r>
        <w:rPr>
          <w:rFonts w:ascii="Arial" w:hAnsi="Arial" w:hint="cs"/>
          <w:noProof w:val="0"/>
          <w:rtl/>
        </w:rPr>
        <w:t>עניין זה יילקח בחשבון ע"י המומחה במסגרת חוות דעתו.</w:t>
      </w:r>
    </w:p>
    <w:p w:rsidR="00445224" w:rsidRPr="008A3ED6" w:rsidRDefault="00445224" w:rsidP="00445224">
      <w:pPr>
        <w:rPr>
          <w:rFonts w:ascii="Arial" w:hAnsi="Arial"/>
          <w:b/>
          <w:bCs/>
          <w:noProof w:val="0"/>
          <w:rtl/>
        </w:rPr>
      </w:pPr>
    </w:p>
    <w:p w:rsidR="00445224" w:rsidRPr="00445224" w:rsidRDefault="009C7EFA" w:rsidP="009C7EFA">
      <w:pPr>
        <w:pStyle w:val="ad"/>
        <w:numPr>
          <w:ilvl w:val="0"/>
          <w:numId w:val="1"/>
        </w:numPr>
        <w:spacing w:line="360" w:lineRule="auto"/>
        <w:ind w:left="425"/>
        <w:jc w:val="both"/>
        <w:rPr>
          <w:rFonts w:ascii="Arial" w:hAnsi="Arial"/>
          <w:noProof w:val="0"/>
        </w:rPr>
      </w:pPr>
      <w:r>
        <w:rPr>
          <w:rFonts w:ascii="Arial" w:hAnsi="Arial" w:hint="cs"/>
          <w:b/>
          <w:bCs/>
          <w:noProof w:val="0"/>
          <w:rtl/>
        </w:rPr>
        <w:t xml:space="preserve">אשר </w:t>
      </w:r>
      <w:r w:rsidR="00445224" w:rsidRPr="00445224">
        <w:rPr>
          <w:rFonts w:ascii="Arial" w:hAnsi="Arial"/>
          <w:b/>
          <w:bCs/>
          <w:noProof w:val="0"/>
          <w:rtl/>
        </w:rPr>
        <w:t xml:space="preserve">על כן אני מורה כי איזון המשאבים בין בני הזוג ייערך נכון למועד הקובע הנ"ל. לצורך ביצוע איזון המשאבים מצאתי להורות על מינוי מומחה מטעם בית המשפט- האקטואר אבי יחזקאל (להלן: "המומחה"), אשר יבחן את כלל הצבירות ע"ש בני הזוג מכל מין וסוג נכון </w:t>
      </w:r>
      <w:r w:rsidRPr="00445224">
        <w:rPr>
          <w:rFonts w:ascii="Arial" w:hAnsi="Arial"/>
          <w:b/>
          <w:bCs/>
          <w:noProof w:val="0"/>
          <w:rtl/>
        </w:rPr>
        <w:t>למועד הקובע</w:t>
      </w:r>
      <w:r>
        <w:rPr>
          <w:rFonts w:ascii="Arial" w:hAnsi="Arial" w:hint="cs"/>
          <w:b/>
          <w:bCs/>
          <w:noProof w:val="0"/>
          <w:rtl/>
        </w:rPr>
        <w:t xml:space="preserve"> </w:t>
      </w:r>
      <w:r w:rsidR="00445224">
        <w:rPr>
          <w:rFonts w:ascii="Arial" w:hAnsi="Arial" w:hint="cs"/>
          <w:b/>
          <w:bCs/>
          <w:noProof w:val="0"/>
          <w:rtl/>
        </w:rPr>
        <w:t>(לרבות הרכב הרשום ע"ש התובעת</w:t>
      </w:r>
      <w:r>
        <w:rPr>
          <w:rFonts w:ascii="Arial" w:hAnsi="Arial" w:hint="cs"/>
          <w:b/>
          <w:bCs/>
          <w:noProof w:val="0"/>
          <w:rtl/>
        </w:rPr>
        <w:t xml:space="preserve"> עפ"י שוויו במועד הקובע</w:t>
      </w:r>
      <w:r w:rsidR="00445224">
        <w:rPr>
          <w:rFonts w:ascii="Arial" w:hAnsi="Arial" w:hint="cs"/>
          <w:b/>
          <w:bCs/>
          <w:noProof w:val="0"/>
          <w:rtl/>
        </w:rPr>
        <w:t>)</w:t>
      </w:r>
      <w:r>
        <w:rPr>
          <w:rFonts w:ascii="Arial" w:hAnsi="Arial" w:hint="cs"/>
          <w:b/>
          <w:bCs/>
          <w:noProof w:val="0"/>
          <w:rtl/>
        </w:rPr>
        <w:t>,</w:t>
      </w:r>
      <w:r w:rsidR="00445224">
        <w:rPr>
          <w:rFonts w:ascii="Arial" w:hAnsi="Arial" w:hint="cs"/>
          <w:b/>
          <w:bCs/>
          <w:noProof w:val="0"/>
          <w:rtl/>
        </w:rPr>
        <w:t xml:space="preserve"> </w:t>
      </w:r>
      <w:r w:rsidR="00445224" w:rsidRPr="00445224">
        <w:rPr>
          <w:rFonts w:ascii="Arial" w:hAnsi="Arial"/>
          <w:b/>
          <w:bCs/>
          <w:noProof w:val="0"/>
          <w:rtl/>
        </w:rPr>
        <w:t>ויקבע את אופן איזון המשאבים ביניהם. המומחה יגיש את חוות דעתו בתוך 60 יום מהיום.</w:t>
      </w:r>
      <w:r w:rsidR="00445224">
        <w:rPr>
          <w:rFonts w:ascii="Arial" w:hAnsi="Arial" w:hint="cs"/>
          <w:noProof w:val="0"/>
          <w:rtl/>
        </w:rPr>
        <w:t xml:space="preserve">   </w:t>
      </w:r>
      <w:r w:rsidR="00445224">
        <w:rPr>
          <w:rFonts w:ascii="Arial" w:hAnsi="Arial"/>
          <w:noProof w:val="0"/>
          <w:rtl/>
        </w:rPr>
        <w:tab/>
      </w:r>
      <w:r w:rsidR="00445224">
        <w:rPr>
          <w:rFonts w:ascii="Arial" w:hAnsi="Arial"/>
          <w:noProof w:val="0"/>
          <w:rtl/>
        </w:rPr>
        <w:tab/>
      </w:r>
      <w:r w:rsidR="00445224">
        <w:rPr>
          <w:rFonts w:ascii="Arial" w:hAnsi="Arial" w:hint="cs"/>
          <w:noProof w:val="0"/>
          <w:rtl/>
        </w:rPr>
        <w:t xml:space="preserve">                                                                </w:t>
      </w:r>
      <w:r w:rsidR="00445224">
        <w:rPr>
          <w:rFonts w:ascii="Arial" w:hAnsi="Arial" w:hint="cs"/>
          <w:b/>
          <w:bCs/>
          <w:noProof w:val="0"/>
          <w:rtl/>
        </w:rPr>
        <w:t>הצדדים</w:t>
      </w:r>
      <w:r w:rsidR="00445224" w:rsidRPr="00445224">
        <w:rPr>
          <w:rFonts w:ascii="Arial" w:hAnsi="Arial"/>
          <w:b/>
          <w:bCs/>
          <w:noProof w:val="0"/>
          <w:rtl/>
        </w:rPr>
        <w:t xml:space="preserve"> יישאו בשכר טרחת המומחה בחלקים שווים ביניהם, וימציאו לידי המומחה כל מסמך ו/או אינפורמציה עפ"י דרישתו. </w:t>
      </w:r>
    </w:p>
    <w:p w:rsidR="00F158B2" w:rsidRPr="00F9628C" w:rsidRDefault="00F158B2" w:rsidP="00F158B2">
      <w:pPr>
        <w:rPr>
          <w:rFonts w:ascii="Arial" w:hAnsi="Arial"/>
          <w:noProof w:val="0"/>
          <w:rtl/>
        </w:rPr>
      </w:pPr>
    </w:p>
    <w:p w:rsidR="008A3ED6" w:rsidRDefault="008A3ED6" w:rsidP="008A3ED6">
      <w:pPr>
        <w:pStyle w:val="ruller4"/>
        <w:bidi/>
        <w:spacing w:after="0" w:afterAutospacing="0" w:line="360" w:lineRule="auto"/>
        <w:jc w:val="both"/>
        <w:rPr>
          <w:rFonts w:ascii="David" w:hAnsi="David" w:cs="David"/>
          <w:sz w:val="28"/>
          <w:szCs w:val="28"/>
        </w:rPr>
      </w:pPr>
      <w:r>
        <w:rPr>
          <w:rFonts w:ascii="David" w:hAnsi="David" w:cs="David"/>
          <w:b/>
          <w:bCs/>
          <w:sz w:val="28"/>
          <w:szCs w:val="28"/>
          <w:u w:val="single"/>
          <w:rtl/>
        </w:rPr>
        <w:t>סוף דבר</w:t>
      </w:r>
    </w:p>
    <w:p w:rsidR="008A3ED6" w:rsidRDefault="008A3ED6" w:rsidP="00F158B2">
      <w:pPr>
        <w:rPr>
          <w:rFonts w:ascii="Arial" w:hAnsi="Arial"/>
          <w:noProof w:val="0"/>
          <w:rtl/>
        </w:rPr>
      </w:pPr>
    </w:p>
    <w:p w:rsidR="008A3ED6" w:rsidRPr="008A3ED6" w:rsidRDefault="008A3ED6" w:rsidP="00F158B2">
      <w:pPr>
        <w:rPr>
          <w:rFonts w:ascii="Arial" w:hAnsi="Arial"/>
          <w:noProof w:val="0"/>
          <w:rtl/>
        </w:rPr>
      </w:pPr>
    </w:p>
    <w:p w:rsidR="008A3ED6" w:rsidRDefault="008A3ED6" w:rsidP="00A878DA">
      <w:pPr>
        <w:pStyle w:val="ad"/>
        <w:numPr>
          <w:ilvl w:val="0"/>
          <w:numId w:val="1"/>
        </w:numPr>
        <w:spacing w:line="360" w:lineRule="auto"/>
        <w:ind w:left="425"/>
        <w:jc w:val="both"/>
        <w:rPr>
          <w:rFonts w:ascii="Arial" w:hAnsi="Arial"/>
          <w:noProof w:val="0"/>
        </w:rPr>
      </w:pPr>
      <w:r w:rsidRPr="008A3ED6">
        <w:rPr>
          <w:rFonts w:ascii="Arial" w:hAnsi="Arial"/>
          <w:b/>
          <w:bCs/>
          <w:noProof w:val="0"/>
          <w:rtl/>
        </w:rPr>
        <w:t xml:space="preserve">תביעתה </w:t>
      </w:r>
      <w:r w:rsidR="00A878DA">
        <w:rPr>
          <w:rFonts w:ascii="Arial" w:hAnsi="Arial" w:hint="cs"/>
          <w:b/>
          <w:bCs/>
          <w:noProof w:val="0"/>
          <w:rtl/>
        </w:rPr>
        <w:t xml:space="preserve">הרכושית </w:t>
      </w:r>
      <w:r w:rsidRPr="008A3ED6">
        <w:rPr>
          <w:rFonts w:ascii="Arial" w:hAnsi="Arial"/>
          <w:b/>
          <w:bCs/>
          <w:noProof w:val="0"/>
          <w:rtl/>
        </w:rPr>
        <w:t>של התובעת כנגד הנתבע</w:t>
      </w:r>
      <w:r>
        <w:rPr>
          <w:rFonts w:ascii="Arial" w:hAnsi="Arial"/>
          <w:b/>
          <w:bCs/>
          <w:noProof w:val="0"/>
          <w:rtl/>
        </w:rPr>
        <w:t xml:space="preserve"> מתקב</w:t>
      </w:r>
      <w:r>
        <w:rPr>
          <w:rFonts w:ascii="Arial" w:hAnsi="Arial" w:hint="cs"/>
          <w:b/>
          <w:bCs/>
          <w:noProof w:val="0"/>
          <w:rtl/>
        </w:rPr>
        <w:t>לת</w:t>
      </w:r>
      <w:r w:rsidRPr="008A3ED6">
        <w:rPr>
          <w:rFonts w:ascii="Arial" w:hAnsi="Arial"/>
          <w:b/>
          <w:bCs/>
          <w:noProof w:val="0"/>
          <w:rtl/>
        </w:rPr>
        <w:t xml:space="preserve">. </w:t>
      </w:r>
    </w:p>
    <w:p w:rsidR="00F514AD" w:rsidRPr="00A878DA" w:rsidRDefault="00F514AD" w:rsidP="00F514AD">
      <w:pPr>
        <w:pStyle w:val="ad"/>
        <w:spacing w:line="360" w:lineRule="auto"/>
        <w:ind w:left="425"/>
        <w:jc w:val="both"/>
        <w:rPr>
          <w:rFonts w:ascii="Arial" w:hAnsi="Arial"/>
          <w:b/>
          <w:bCs/>
          <w:noProof w:val="0"/>
          <w:rtl/>
        </w:rPr>
      </w:pPr>
    </w:p>
    <w:p w:rsidR="00F514AD" w:rsidRDefault="008A3ED6" w:rsidP="00236066">
      <w:pPr>
        <w:pStyle w:val="ad"/>
        <w:numPr>
          <w:ilvl w:val="0"/>
          <w:numId w:val="8"/>
        </w:numPr>
        <w:spacing w:line="360" w:lineRule="auto"/>
        <w:jc w:val="both"/>
        <w:rPr>
          <w:rFonts w:ascii="Arial" w:hAnsi="Arial"/>
          <w:b/>
          <w:bCs/>
          <w:noProof w:val="0"/>
        </w:rPr>
      </w:pPr>
      <w:r w:rsidRPr="008A3ED6">
        <w:rPr>
          <w:rFonts w:ascii="Arial" w:hAnsi="Arial"/>
          <w:b/>
          <w:bCs/>
          <w:noProof w:val="0"/>
          <w:rtl/>
        </w:rPr>
        <w:t xml:space="preserve">ניתן בזה פסק דין </w:t>
      </w:r>
      <w:r>
        <w:rPr>
          <w:rFonts w:ascii="Arial" w:hAnsi="Arial" w:hint="cs"/>
          <w:b/>
          <w:bCs/>
          <w:noProof w:val="0"/>
          <w:rtl/>
        </w:rPr>
        <w:t>המורה על פירוק השיתוף ב</w:t>
      </w:r>
      <w:r w:rsidRPr="008A3ED6">
        <w:rPr>
          <w:rFonts w:ascii="Arial" w:hAnsi="Arial"/>
          <w:b/>
          <w:bCs/>
          <w:noProof w:val="0"/>
          <w:rtl/>
        </w:rPr>
        <w:t xml:space="preserve">דירת מגורים </w:t>
      </w:r>
      <w:r>
        <w:rPr>
          <w:rFonts w:ascii="Arial" w:hAnsi="Arial" w:hint="cs"/>
          <w:b/>
          <w:bCs/>
          <w:noProof w:val="0"/>
          <w:rtl/>
        </w:rPr>
        <w:t xml:space="preserve">המשותפת </w:t>
      </w:r>
      <w:r w:rsidRPr="008A3ED6">
        <w:rPr>
          <w:rFonts w:ascii="Arial" w:hAnsi="Arial"/>
          <w:b/>
          <w:bCs/>
          <w:noProof w:val="0"/>
          <w:rtl/>
        </w:rPr>
        <w:t xml:space="preserve">ברח' </w:t>
      </w:r>
      <w:r w:rsidR="00236066">
        <w:rPr>
          <w:rFonts w:ascii="Arial" w:hAnsi="Arial" w:hint="cs"/>
          <w:b/>
          <w:bCs/>
          <w:noProof w:val="0"/>
        </w:rPr>
        <w:t>XXX</w:t>
      </w:r>
      <w:r w:rsidR="00236066">
        <w:rPr>
          <w:rFonts w:ascii="Arial" w:hAnsi="Arial" w:hint="cs"/>
          <w:b/>
          <w:bCs/>
          <w:noProof w:val="0"/>
          <w:rtl/>
        </w:rPr>
        <w:t xml:space="preserve"> </w:t>
      </w:r>
      <w:r w:rsidRPr="008A3ED6">
        <w:rPr>
          <w:rFonts w:ascii="Arial" w:hAnsi="Arial"/>
          <w:b/>
          <w:bCs/>
          <w:noProof w:val="0"/>
          <w:rtl/>
        </w:rPr>
        <w:t>באשקלון</w:t>
      </w:r>
      <w:r w:rsidR="00F514AD">
        <w:rPr>
          <w:rFonts w:ascii="Arial" w:hAnsi="Arial" w:hint="cs"/>
          <w:b/>
          <w:bCs/>
          <w:noProof w:val="0"/>
          <w:rtl/>
        </w:rPr>
        <w:t xml:space="preserve">, ומכירתה כפנויה </w:t>
      </w:r>
      <w:r w:rsidR="00F514AD" w:rsidRPr="00F514AD">
        <w:rPr>
          <w:rFonts w:ascii="Arial" w:hAnsi="Arial"/>
          <w:b/>
          <w:bCs/>
          <w:noProof w:val="0"/>
          <w:rtl/>
        </w:rPr>
        <w:t>בשוק החופשי למרבה במחיר</w:t>
      </w:r>
      <w:r w:rsidR="00F514AD">
        <w:rPr>
          <w:rFonts w:ascii="Arial" w:hAnsi="Arial" w:hint="cs"/>
          <w:b/>
          <w:bCs/>
          <w:noProof w:val="0"/>
          <w:rtl/>
        </w:rPr>
        <w:t>.</w:t>
      </w:r>
      <w:r w:rsidR="00F514AD" w:rsidRPr="00F514AD">
        <w:rPr>
          <w:rFonts w:ascii="Arial" w:hAnsi="Arial"/>
          <w:b/>
          <w:bCs/>
          <w:noProof w:val="0"/>
          <w:rtl/>
        </w:rPr>
        <w:t xml:space="preserve"> כספי</w:t>
      </w:r>
      <w:r w:rsidR="00F514AD">
        <w:rPr>
          <w:rFonts w:ascii="Arial" w:hAnsi="Arial" w:hint="cs"/>
          <w:b/>
          <w:bCs/>
          <w:noProof w:val="0"/>
          <w:rtl/>
        </w:rPr>
        <w:t xml:space="preserve"> התמורה</w:t>
      </w:r>
      <w:r w:rsidR="00F514AD" w:rsidRPr="00F514AD">
        <w:rPr>
          <w:rFonts w:ascii="Arial" w:hAnsi="Arial"/>
          <w:b/>
          <w:bCs/>
          <w:noProof w:val="0"/>
          <w:rtl/>
        </w:rPr>
        <w:t xml:space="preserve"> שיתקבלו ממכירת</w:t>
      </w:r>
      <w:r w:rsidR="00F514AD">
        <w:rPr>
          <w:rFonts w:ascii="Arial" w:hAnsi="Arial" w:hint="cs"/>
          <w:b/>
          <w:bCs/>
          <w:noProof w:val="0"/>
          <w:rtl/>
        </w:rPr>
        <w:t xml:space="preserve"> </w:t>
      </w:r>
      <w:r w:rsidR="00F514AD" w:rsidRPr="00F514AD">
        <w:rPr>
          <w:rFonts w:ascii="Arial" w:hAnsi="Arial"/>
          <w:b/>
          <w:bCs/>
          <w:noProof w:val="0"/>
          <w:rtl/>
        </w:rPr>
        <w:t>ה</w:t>
      </w:r>
      <w:r w:rsidR="00F514AD">
        <w:rPr>
          <w:rFonts w:ascii="Arial" w:hAnsi="Arial" w:hint="cs"/>
          <w:b/>
          <w:bCs/>
          <w:noProof w:val="0"/>
          <w:rtl/>
        </w:rPr>
        <w:t>דירה</w:t>
      </w:r>
      <w:r w:rsidR="00F514AD" w:rsidRPr="00F514AD">
        <w:rPr>
          <w:rFonts w:ascii="Arial" w:hAnsi="Arial"/>
          <w:b/>
          <w:bCs/>
          <w:noProof w:val="0"/>
          <w:rtl/>
        </w:rPr>
        <w:t>, בניכוי יתרת המשכנתא והוצאות המכירה, יחולקו בין הצדדים בחלקים שווים.</w:t>
      </w:r>
    </w:p>
    <w:p w:rsidR="00F514AD" w:rsidRDefault="00F514AD" w:rsidP="00236066">
      <w:pPr>
        <w:pStyle w:val="ad"/>
        <w:numPr>
          <w:ilvl w:val="0"/>
          <w:numId w:val="8"/>
        </w:numPr>
        <w:spacing w:line="360" w:lineRule="auto"/>
        <w:jc w:val="both"/>
        <w:rPr>
          <w:rFonts w:ascii="Arial" w:hAnsi="Arial"/>
          <w:b/>
          <w:bCs/>
          <w:noProof w:val="0"/>
        </w:rPr>
      </w:pPr>
      <w:r w:rsidRPr="00F514AD">
        <w:rPr>
          <w:rFonts w:ascii="Arial" w:hAnsi="Arial" w:hint="cs"/>
          <w:b/>
          <w:bCs/>
          <w:noProof w:val="0"/>
          <w:rtl/>
        </w:rPr>
        <w:t>הנני מורה על</w:t>
      </w:r>
      <w:r w:rsidRPr="00F514AD">
        <w:rPr>
          <w:rFonts w:ascii="Arial" w:hAnsi="Arial"/>
          <w:b/>
          <w:bCs/>
          <w:noProof w:val="0"/>
          <w:rtl/>
        </w:rPr>
        <w:t xml:space="preserve"> מינויו של עו"ד </w:t>
      </w:r>
      <w:r w:rsidR="00236066">
        <w:rPr>
          <w:rFonts w:ascii="Arial" w:hAnsi="Arial" w:hint="cs"/>
          <w:b/>
          <w:bCs/>
          <w:noProof w:val="0"/>
        </w:rPr>
        <w:t>XXX</w:t>
      </w:r>
      <w:r w:rsidRPr="00F514AD">
        <w:rPr>
          <w:rFonts w:ascii="Arial" w:hAnsi="Arial"/>
          <w:b/>
          <w:bCs/>
          <w:noProof w:val="0"/>
          <w:rtl/>
        </w:rPr>
        <w:t xml:space="preserve"> ככונס נכסים לצורך עריכת וביצוע פירוק השיתוף וחלוקת התמורה בין הצדדים כמפורט לעיל. </w:t>
      </w:r>
      <w:r w:rsidRPr="00F514AD">
        <w:rPr>
          <w:rFonts w:ascii="Arial" w:hAnsi="Arial" w:hint="cs"/>
          <w:b/>
          <w:bCs/>
          <w:noProof w:val="0"/>
          <w:rtl/>
        </w:rPr>
        <w:t xml:space="preserve">שכר טרחת כונס הנכסים ישולם ע"י </w:t>
      </w:r>
      <w:r w:rsidRPr="00F514AD">
        <w:rPr>
          <w:rFonts w:ascii="Arial" w:hAnsi="Arial"/>
          <w:b/>
          <w:bCs/>
          <w:noProof w:val="0"/>
          <w:rtl/>
        </w:rPr>
        <w:t>הצדדים בחלקים שווים.</w:t>
      </w:r>
    </w:p>
    <w:p w:rsidR="00F514AD" w:rsidRDefault="00F514AD" w:rsidP="00F514AD">
      <w:pPr>
        <w:pStyle w:val="ad"/>
        <w:spacing w:line="360" w:lineRule="auto"/>
        <w:ind w:left="785"/>
        <w:jc w:val="both"/>
        <w:rPr>
          <w:rFonts w:ascii="Arial" w:hAnsi="Arial"/>
          <w:b/>
          <w:bCs/>
          <w:noProof w:val="0"/>
        </w:rPr>
      </w:pPr>
    </w:p>
    <w:p w:rsidR="00F514AD" w:rsidRDefault="00F514AD" w:rsidP="00F9628C">
      <w:pPr>
        <w:pStyle w:val="ad"/>
        <w:numPr>
          <w:ilvl w:val="0"/>
          <w:numId w:val="8"/>
        </w:numPr>
        <w:spacing w:line="360" w:lineRule="auto"/>
        <w:jc w:val="both"/>
        <w:rPr>
          <w:rFonts w:ascii="Arial" w:hAnsi="Arial"/>
          <w:b/>
          <w:bCs/>
          <w:noProof w:val="0"/>
        </w:rPr>
      </w:pPr>
      <w:r>
        <w:rPr>
          <w:rFonts w:ascii="Arial" w:hAnsi="Arial" w:hint="cs"/>
          <w:b/>
          <w:bCs/>
          <w:noProof w:val="0"/>
          <w:rtl/>
        </w:rPr>
        <w:t>המועד הק</w:t>
      </w:r>
      <w:r w:rsidR="00F9628C">
        <w:rPr>
          <w:rFonts w:ascii="Arial" w:hAnsi="Arial" w:hint="cs"/>
          <w:b/>
          <w:bCs/>
          <w:noProof w:val="0"/>
          <w:rtl/>
        </w:rPr>
        <w:t>ו</w:t>
      </w:r>
      <w:r>
        <w:rPr>
          <w:rFonts w:ascii="Arial" w:hAnsi="Arial" w:hint="cs"/>
          <w:b/>
          <w:bCs/>
          <w:noProof w:val="0"/>
          <w:rtl/>
        </w:rPr>
        <w:t>בע לצורך ביצוע איזון המשאבים נקבע ליום 28.10.2021.</w:t>
      </w:r>
    </w:p>
    <w:p w:rsidR="00F514AD" w:rsidRPr="00F9628C" w:rsidRDefault="00F514AD" w:rsidP="00F514AD">
      <w:pPr>
        <w:pStyle w:val="ad"/>
        <w:rPr>
          <w:rFonts w:ascii="Arial" w:hAnsi="Arial"/>
          <w:b/>
          <w:bCs/>
          <w:noProof w:val="0"/>
          <w:rtl/>
        </w:rPr>
      </w:pPr>
    </w:p>
    <w:p w:rsidR="008A3ED6" w:rsidRDefault="008A3ED6" w:rsidP="00F9628C">
      <w:pPr>
        <w:pStyle w:val="ad"/>
        <w:numPr>
          <w:ilvl w:val="0"/>
          <w:numId w:val="8"/>
        </w:numPr>
        <w:spacing w:line="360" w:lineRule="auto"/>
        <w:jc w:val="both"/>
        <w:rPr>
          <w:rFonts w:ascii="Arial" w:hAnsi="Arial"/>
          <w:b/>
          <w:bCs/>
          <w:noProof w:val="0"/>
        </w:rPr>
      </w:pPr>
      <w:r w:rsidRPr="00F514AD">
        <w:rPr>
          <w:rFonts w:ascii="Arial" w:hAnsi="Arial"/>
          <w:b/>
          <w:bCs/>
          <w:noProof w:val="0"/>
          <w:rtl/>
        </w:rPr>
        <w:t xml:space="preserve">איזון המשאבים בין </w:t>
      </w:r>
      <w:r w:rsidR="00F9628C">
        <w:rPr>
          <w:rFonts w:ascii="Arial" w:hAnsi="Arial" w:hint="cs"/>
          <w:b/>
          <w:bCs/>
          <w:noProof w:val="0"/>
          <w:rtl/>
        </w:rPr>
        <w:t>הצדדים</w:t>
      </w:r>
      <w:r w:rsidRPr="00F514AD">
        <w:rPr>
          <w:rFonts w:ascii="Arial" w:hAnsi="Arial"/>
          <w:b/>
          <w:bCs/>
          <w:noProof w:val="0"/>
          <w:rtl/>
        </w:rPr>
        <w:t xml:space="preserve"> יבוצע כמפורט </w:t>
      </w:r>
      <w:r w:rsidR="00F9628C">
        <w:rPr>
          <w:rFonts w:ascii="Arial" w:hAnsi="Arial" w:hint="cs"/>
          <w:b/>
          <w:bCs/>
          <w:noProof w:val="0"/>
          <w:rtl/>
        </w:rPr>
        <w:t xml:space="preserve">וכקבוע </w:t>
      </w:r>
      <w:r w:rsidRPr="00F514AD">
        <w:rPr>
          <w:rFonts w:ascii="Arial" w:hAnsi="Arial"/>
          <w:b/>
          <w:bCs/>
          <w:noProof w:val="0"/>
          <w:rtl/>
        </w:rPr>
        <w:t>בסעי</w:t>
      </w:r>
      <w:r w:rsidR="00F514AD">
        <w:rPr>
          <w:rFonts w:ascii="Arial" w:hAnsi="Arial" w:hint="cs"/>
          <w:b/>
          <w:bCs/>
          <w:noProof w:val="0"/>
          <w:rtl/>
        </w:rPr>
        <w:t>פים</w:t>
      </w:r>
      <w:r w:rsidRPr="00F514AD">
        <w:rPr>
          <w:rFonts w:ascii="Arial" w:hAnsi="Arial"/>
          <w:b/>
          <w:bCs/>
          <w:noProof w:val="0"/>
          <w:rtl/>
        </w:rPr>
        <w:t xml:space="preserve"> </w:t>
      </w:r>
      <w:r w:rsidR="00F514AD">
        <w:rPr>
          <w:rFonts w:ascii="Arial" w:hAnsi="Arial" w:hint="cs"/>
          <w:b/>
          <w:bCs/>
          <w:noProof w:val="0"/>
          <w:rtl/>
        </w:rPr>
        <w:t xml:space="preserve">46-47 </w:t>
      </w:r>
      <w:r w:rsidRPr="00F514AD">
        <w:rPr>
          <w:rFonts w:ascii="Arial" w:hAnsi="Arial"/>
          <w:b/>
          <w:bCs/>
          <w:noProof w:val="0"/>
          <w:rtl/>
        </w:rPr>
        <w:t xml:space="preserve">לעיל לפסק הדין. </w:t>
      </w:r>
    </w:p>
    <w:p w:rsidR="00F514AD" w:rsidRPr="00F514AD" w:rsidRDefault="00F514AD" w:rsidP="00F514AD">
      <w:pPr>
        <w:pStyle w:val="ad"/>
        <w:rPr>
          <w:rFonts w:ascii="Arial" w:hAnsi="Arial"/>
          <w:b/>
          <w:bCs/>
          <w:noProof w:val="0"/>
          <w:rtl/>
        </w:rPr>
      </w:pPr>
    </w:p>
    <w:p w:rsidR="00F514AD" w:rsidRDefault="00F514AD" w:rsidP="00F514AD">
      <w:pPr>
        <w:pStyle w:val="ad"/>
        <w:numPr>
          <w:ilvl w:val="0"/>
          <w:numId w:val="8"/>
        </w:numPr>
        <w:spacing w:line="360" w:lineRule="auto"/>
        <w:jc w:val="both"/>
        <w:rPr>
          <w:rFonts w:ascii="Arial" w:hAnsi="Arial"/>
          <w:b/>
          <w:bCs/>
          <w:noProof w:val="0"/>
        </w:rPr>
      </w:pPr>
      <w:r>
        <w:rPr>
          <w:rFonts w:ascii="Arial" w:hAnsi="Arial" w:hint="cs"/>
          <w:b/>
          <w:bCs/>
          <w:noProof w:val="0"/>
          <w:rtl/>
        </w:rPr>
        <w:t>לצורך ביצוע איזון המשאבים בפועל הנני מורה על מינויו של האקטואר מר אבי יחזקאל כמומחה מטעם בית המשפט. חוות דעתו של המומחה תוגש בתוך 60 יום מהיום.</w:t>
      </w:r>
      <w:r>
        <w:rPr>
          <w:rFonts w:ascii="Arial" w:hAnsi="Arial"/>
          <w:b/>
          <w:bCs/>
          <w:noProof w:val="0"/>
          <w:rtl/>
        </w:rPr>
        <w:tab/>
      </w:r>
      <w:r>
        <w:rPr>
          <w:rFonts w:ascii="Arial" w:hAnsi="Arial" w:hint="cs"/>
          <w:b/>
          <w:bCs/>
          <w:noProof w:val="0"/>
          <w:rtl/>
        </w:rPr>
        <w:t xml:space="preserve">    הצדדים ימציאו לידי המומחה כל מסמך/נתון שיידרש לו וזאת מיד עם דרישתו.</w:t>
      </w:r>
      <w:r w:rsidR="00A878DA">
        <w:rPr>
          <w:rFonts w:ascii="Arial" w:hAnsi="Arial"/>
          <w:b/>
          <w:bCs/>
          <w:noProof w:val="0"/>
          <w:rtl/>
        </w:rPr>
        <w:tab/>
      </w:r>
      <w:r w:rsidR="00A878DA">
        <w:rPr>
          <w:rFonts w:ascii="Arial" w:hAnsi="Arial" w:hint="cs"/>
          <w:b/>
          <w:bCs/>
          <w:noProof w:val="0"/>
          <w:rtl/>
        </w:rPr>
        <w:t xml:space="preserve">                שכר טרחת המומחה ישולם ע"י הצדדים בחלקים שווים.</w:t>
      </w:r>
      <w:r w:rsidR="00A878DA">
        <w:rPr>
          <w:rFonts w:ascii="Arial" w:hAnsi="Arial"/>
          <w:b/>
          <w:bCs/>
          <w:noProof w:val="0"/>
          <w:rtl/>
        </w:rPr>
        <w:tab/>
      </w:r>
      <w:r w:rsidR="00A878DA">
        <w:rPr>
          <w:rFonts w:ascii="Arial" w:hAnsi="Arial" w:hint="cs"/>
          <w:b/>
          <w:bCs/>
          <w:noProof w:val="0"/>
          <w:rtl/>
        </w:rPr>
        <w:t xml:space="preserve"> </w:t>
      </w:r>
    </w:p>
    <w:p w:rsidR="00F514AD" w:rsidRPr="00F514AD" w:rsidRDefault="00F514AD" w:rsidP="00F514AD">
      <w:pPr>
        <w:pStyle w:val="ad"/>
        <w:spacing w:line="360" w:lineRule="auto"/>
        <w:ind w:left="785"/>
        <w:jc w:val="both"/>
        <w:rPr>
          <w:rFonts w:ascii="Arial" w:hAnsi="Arial"/>
          <w:b/>
          <w:bCs/>
          <w:noProof w:val="0"/>
        </w:rPr>
      </w:pPr>
    </w:p>
    <w:p w:rsidR="00F158B2" w:rsidRDefault="00A878DA" w:rsidP="00283FCA">
      <w:pPr>
        <w:pStyle w:val="ad"/>
        <w:numPr>
          <w:ilvl w:val="0"/>
          <w:numId w:val="1"/>
        </w:numPr>
        <w:spacing w:line="360" w:lineRule="auto"/>
        <w:ind w:left="425"/>
        <w:jc w:val="both"/>
        <w:rPr>
          <w:rFonts w:ascii="Arial" w:hAnsi="Arial"/>
          <w:b/>
          <w:bCs/>
          <w:noProof w:val="0"/>
        </w:rPr>
      </w:pPr>
      <w:r w:rsidRPr="00A878DA">
        <w:rPr>
          <w:rFonts w:ascii="Arial" w:hAnsi="Arial" w:hint="cs"/>
          <w:b/>
          <w:bCs/>
          <w:noProof w:val="0"/>
          <w:rtl/>
        </w:rPr>
        <w:t>נוכח התוצאה אליה הגעתי, ובשים לב להיקף ההליכים שהתקיימו בפני, לרבות הצורך בהגשת תצהירים וקיום דיון הוכחות, מצאתי לחייב את הנתבע בתשלום הוצאות התובעת בסך של 40,000 ₪. סכום זה ישולם בתוך 30 יום מהיום אחרת יישא הפרשי הצמדה וריבית כדין.</w:t>
      </w:r>
    </w:p>
    <w:p w:rsidR="00A878DA" w:rsidRDefault="00A878DA" w:rsidP="00A878DA">
      <w:pPr>
        <w:pStyle w:val="ad"/>
        <w:spacing w:line="360" w:lineRule="auto"/>
        <w:ind w:left="425"/>
        <w:jc w:val="both"/>
        <w:rPr>
          <w:rFonts w:ascii="Arial" w:hAnsi="Arial"/>
          <w:b/>
          <w:bCs/>
          <w:noProof w:val="0"/>
        </w:rPr>
      </w:pPr>
    </w:p>
    <w:p w:rsidR="00A878DA" w:rsidRPr="00A878DA" w:rsidRDefault="00A878DA" w:rsidP="00A878DA">
      <w:pPr>
        <w:pStyle w:val="ad"/>
        <w:numPr>
          <w:ilvl w:val="0"/>
          <w:numId w:val="1"/>
        </w:numPr>
        <w:spacing w:line="360" w:lineRule="auto"/>
        <w:ind w:left="425"/>
        <w:jc w:val="both"/>
        <w:rPr>
          <w:rFonts w:ascii="Arial" w:hAnsi="Arial"/>
          <w:b/>
          <w:bCs/>
          <w:noProof w:val="0"/>
        </w:rPr>
      </w:pPr>
      <w:r w:rsidRPr="00A878DA">
        <w:rPr>
          <w:rFonts w:ascii="Arial" w:hAnsi="Arial"/>
          <w:b/>
          <w:bCs/>
          <w:noProof w:val="0"/>
          <w:rtl/>
        </w:rPr>
        <w:t xml:space="preserve">המזכירות תמציא העתק פסק הדין לצדדים ותסגור את </w:t>
      </w:r>
      <w:r>
        <w:rPr>
          <w:rFonts w:ascii="Arial" w:hAnsi="Arial"/>
          <w:b/>
          <w:bCs/>
          <w:noProof w:val="0"/>
          <w:rtl/>
        </w:rPr>
        <w:t>התיק</w:t>
      </w:r>
      <w:r w:rsidRPr="00A878DA">
        <w:rPr>
          <w:rFonts w:ascii="Arial" w:hAnsi="Arial"/>
          <w:b/>
          <w:bCs/>
          <w:noProof w:val="0"/>
          <w:rtl/>
        </w:rPr>
        <w:t xml:space="preserve"> שבכותרת.</w:t>
      </w:r>
    </w:p>
    <w:p w:rsidR="00A878DA" w:rsidRDefault="00A878DA" w:rsidP="00A878DA">
      <w:pPr>
        <w:pStyle w:val="ad"/>
        <w:spacing w:line="360" w:lineRule="auto"/>
        <w:rPr>
          <w:rFonts w:ascii="Arial" w:hAnsi="Arial"/>
          <w:b/>
          <w:bCs/>
          <w:noProof w:val="0"/>
        </w:rPr>
      </w:pPr>
      <w:r>
        <w:rPr>
          <w:rFonts w:ascii="Arial" w:hAnsi="Arial"/>
          <w:b/>
          <w:bCs/>
          <w:noProof w:val="0"/>
          <w:rtl/>
        </w:rPr>
        <w:tab/>
      </w:r>
    </w:p>
    <w:p w:rsidR="00A878DA" w:rsidRDefault="00A878DA" w:rsidP="00A878DA">
      <w:pPr>
        <w:pStyle w:val="ad"/>
        <w:spacing w:line="360" w:lineRule="auto"/>
        <w:ind w:left="0"/>
        <w:jc w:val="both"/>
        <w:rPr>
          <w:rFonts w:ascii="Arial" w:hAnsi="Arial"/>
          <w:b/>
          <w:bCs/>
          <w:noProof w:val="0"/>
          <w:rtl/>
        </w:rPr>
      </w:pPr>
      <w:r>
        <w:rPr>
          <w:rFonts w:ascii="Arial" w:hAnsi="Arial"/>
          <w:b/>
          <w:bCs/>
          <w:noProof w:val="0"/>
          <w:rtl/>
        </w:rPr>
        <w:t>פסק הדין מותר לפרסום ללא פרטים מזהים.</w:t>
      </w: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005C8B" w:rsidP="00A878DA">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י"א סיוון תשפ"ד</w:t>
          </w:r>
        </w:sdtContent>
      </w:sdt>
      <w:r>
        <w:rPr>
          <w:rFonts w:ascii="Arial" w:hAnsi="Arial"/>
          <w:noProof w:val="0"/>
          <w:rtl/>
        </w:rPr>
        <w:t xml:space="preserve">, </w:t>
      </w:r>
      <w:sdt>
        <w:sdtPr>
          <w:rPr>
            <w:rtl/>
          </w:rPr>
          <w:alias w:val="1456"/>
          <w:tag w:val="1456"/>
          <w:id w:val="-1101635932"/>
          <w:text w:multiLine="1"/>
        </w:sdtPr>
        <w:sdtEndPr/>
        <w:sdtContent>
          <w:r>
            <w:rPr>
              <w:rFonts w:ascii="Arial" w:hAnsi="Arial" w:hint="cs"/>
              <w:noProof w:val="0"/>
              <w:rtl/>
            </w:rPr>
            <w:t>17 יוני 2024</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9C57B6" w:rsidP="00633C4F">
      <w:pPr>
        <w:spacing w:line="360" w:lineRule="auto"/>
        <w:ind w:left="3600" w:firstLine="720"/>
      </w:pPr>
      <w:sdt>
        <w:sdtPr>
          <w:rPr>
            <w:rtl/>
          </w:rPr>
          <w:alias w:val="MergeField"/>
          <w:tag w:val="1237"/>
          <w:id w:val="1565907647"/>
        </w:sdtPr>
        <w:sdtEndPr/>
        <w:sdtContent>
          <w:r w:rsidR="00457C70">
            <w:drawing>
              <wp:inline distT="0" distB="0" distL="0" distR="0" wp14:editId="50D07946">
                <wp:extent cx="923924" cy="8191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923924" cy="819150"/>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even" r:id="rId11"/>
      <w:headerReference w:type="default" r:id="rId12"/>
      <w:footerReference w:type="even" r:id="rId13"/>
      <w:footerReference w:type="default" r:id="rId14"/>
      <w:headerReference w:type="first" r:id="rId15"/>
      <w:footerReference w:type="first" r:id="rId16"/>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C57B6" w:rsidRDefault="009C57B6">
      <w:r>
        <w:separator/>
      </w:r>
    </w:p>
  </w:endnote>
  <w:endnote w:type="continuationSeparator" w:id="0">
    <w:p w:rsidR="009C57B6" w:rsidRDefault="009C57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364A" w:rsidRDefault="0018364A">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C715CD">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C715CD">
      <w:rPr>
        <w:rStyle w:val="ab"/>
        <w:rtl/>
      </w:rPr>
      <w:t>16</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364A" w:rsidRDefault="0018364A">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C57B6" w:rsidRDefault="009C57B6">
      <w:r>
        <w:separator/>
      </w:r>
    </w:p>
  </w:footnote>
  <w:footnote w:type="continuationSeparator" w:id="0">
    <w:p w:rsidR="009C57B6" w:rsidRDefault="009C57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364A" w:rsidRDefault="0018364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באשדוד</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9C57B6" w:rsidP="00F73204">
          <w:pPr>
            <w:rPr>
              <w:b/>
              <w:bCs/>
              <w:noProof w:val="0"/>
              <w:sz w:val="26"/>
              <w:szCs w:val="26"/>
              <w:rtl/>
            </w:rPr>
          </w:pPr>
          <w:sdt>
            <w:sdtPr>
              <w:rPr>
                <w:b/>
                <w:bCs/>
                <w:noProof w:val="0"/>
                <w:sz w:val="26"/>
                <w:szCs w:val="26"/>
                <w:rtl/>
              </w:rPr>
              <w:alias w:val="1170"/>
              <w:tag w:val="1170"/>
              <w:id w:val="299038016"/>
              <w:text w:multiLine="1"/>
            </w:sdtPr>
            <w:sdtEndPr/>
            <w:sdtContent>
              <w:r w:rsidR="00FB3C14">
                <w:rPr>
                  <w:b/>
                  <w:bCs/>
                  <w:noProof w:val="0"/>
                  <w:sz w:val="26"/>
                  <w:szCs w:val="26"/>
                  <w:rtl/>
                </w:rPr>
                <w:t>תלה"מ</w:t>
              </w:r>
            </w:sdtContent>
          </w:sdt>
          <w:r w:rsidR="00005C8B">
            <w:rPr>
              <w:b/>
              <w:bCs/>
              <w:noProof w:val="0"/>
              <w:sz w:val="26"/>
              <w:szCs w:val="26"/>
              <w:rtl/>
            </w:rPr>
            <w:t xml:space="preserve"> </w:t>
          </w:r>
          <w:bookmarkStart w:id="0" w:name="_GoBack"/>
          <w:sdt>
            <w:sdtPr>
              <w:rPr>
                <w:b/>
                <w:bCs/>
                <w:noProof w:val="0"/>
                <w:sz w:val="26"/>
                <w:szCs w:val="26"/>
                <w:rtl/>
              </w:rPr>
              <w:alias w:val="1171"/>
              <w:tag w:val="1171"/>
              <w:id w:val="81650337"/>
              <w:text w:multiLine="1"/>
            </w:sdtPr>
            <w:sdtEndPr/>
            <w:sdtContent>
              <w:r w:rsidR="00FB3C14">
                <w:rPr>
                  <w:b/>
                  <w:bCs/>
                  <w:noProof w:val="0"/>
                  <w:sz w:val="26"/>
                  <w:szCs w:val="26"/>
                  <w:rtl/>
                </w:rPr>
                <w:t>4254-02-22</w:t>
              </w:r>
            </w:sdtContent>
          </w:sdt>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F73204">
                <w:rPr>
                  <w:rFonts w:hint="cs"/>
                  <w:b/>
                  <w:bCs/>
                  <w:noProof w:val="0"/>
                  <w:sz w:val="26"/>
                  <w:szCs w:val="26"/>
                  <w:rtl/>
                </w:rPr>
                <w:t xml:space="preserve"> </w:t>
              </w:r>
            </w:sdtContent>
          </w:sdt>
          <w:bookmarkEnd w:id="0"/>
        </w:p>
        <w:p w:rsidR="00694556" w:rsidRPr="00957C90" w:rsidRDefault="00694556">
          <w:pPr>
            <w:rPr>
              <w:b/>
              <w:bCs/>
              <w:noProof w:val="0"/>
              <w:sz w:val="2"/>
              <w:szCs w:val="2"/>
              <w:rtl/>
            </w:rPr>
          </w:pPr>
        </w:p>
        <w:p w:rsidR="0043595F" w:rsidRDefault="00957C90" w:rsidP="00957C90">
          <w:pPr>
            <w:rPr>
              <w:b/>
              <w:bCs/>
              <w:noProof w:val="0"/>
              <w:sz w:val="26"/>
              <w:szCs w:val="26"/>
              <w:rtl/>
            </w:rPr>
          </w:pPr>
          <w:r w:rsidRPr="00957C90">
            <w:rPr>
              <w:rFonts w:hint="cs"/>
              <w:b/>
              <w:bCs/>
              <w:noProof w:val="0"/>
              <w:sz w:val="26"/>
              <w:szCs w:val="26"/>
              <w:rtl/>
            </w:rPr>
            <w:t xml:space="preserve"> </w:t>
          </w:r>
        </w:p>
        <w:p w:rsidR="00957C90" w:rsidRPr="00957C90" w:rsidRDefault="005C7EC6">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Pr>
                  <w:rFonts w:hint="cs"/>
                  <w:sz w:val="20"/>
                  <w:szCs w:val="20"/>
                  <w:rtl/>
                </w:rPr>
                <w:t xml:space="preserve"> </w:t>
              </w:r>
            </w:sdtContent>
          </w:sdt>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364A" w:rsidRDefault="0018364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7515A8"/>
    <w:multiLevelType w:val="hybridMultilevel"/>
    <w:tmpl w:val="D13C94D4"/>
    <w:lvl w:ilvl="0" w:tplc="DB503E00">
      <w:start w:val="1"/>
      <w:numFmt w:val="hebrew1"/>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 w15:restartNumberingAfterBreak="0">
    <w:nsid w:val="13374EFF"/>
    <w:multiLevelType w:val="hybridMultilevel"/>
    <w:tmpl w:val="4FEEC3C4"/>
    <w:lvl w:ilvl="0" w:tplc="C8503D20">
      <w:start w:val="1"/>
      <w:numFmt w:val="decimal"/>
      <w:lvlText w:val="%1."/>
      <w:lvlJc w:val="left"/>
      <w:pPr>
        <w:ind w:left="720" w:hanging="360"/>
      </w:pPr>
      <w:rPr>
        <w:rFonts w:cs="Times New Roman"/>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 w15:restartNumberingAfterBreak="0">
    <w:nsid w:val="14F52709"/>
    <w:multiLevelType w:val="hybridMultilevel"/>
    <w:tmpl w:val="DE5CFC22"/>
    <w:lvl w:ilvl="0" w:tplc="6406A69E">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1C273DF8"/>
    <w:multiLevelType w:val="hybridMultilevel"/>
    <w:tmpl w:val="CD8E6756"/>
    <w:lvl w:ilvl="0" w:tplc="9A44CF86">
      <w:start w:val="1"/>
      <w:numFmt w:val="hebrew1"/>
      <w:lvlText w:val="%1."/>
      <w:lvlJc w:val="left"/>
      <w:pPr>
        <w:ind w:left="425" w:hanging="360"/>
      </w:pPr>
      <w:rPr>
        <w:rFonts w:hint="default"/>
      </w:rPr>
    </w:lvl>
    <w:lvl w:ilvl="1" w:tplc="04090019" w:tentative="1">
      <w:start w:val="1"/>
      <w:numFmt w:val="lowerLetter"/>
      <w:lvlText w:val="%2."/>
      <w:lvlJc w:val="left"/>
      <w:pPr>
        <w:ind w:left="1145" w:hanging="360"/>
      </w:pPr>
    </w:lvl>
    <w:lvl w:ilvl="2" w:tplc="0409001B" w:tentative="1">
      <w:start w:val="1"/>
      <w:numFmt w:val="lowerRoman"/>
      <w:lvlText w:val="%3."/>
      <w:lvlJc w:val="right"/>
      <w:pPr>
        <w:ind w:left="1865" w:hanging="180"/>
      </w:pPr>
    </w:lvl>
    <w:lvl w:ilvl="3" w:tplc="0409000F" w:tentative="1">
      <w:start w:val="1"/>
      <w:numFmt w:val="decimal"/>
      <w:lvlText w:val="%4."/>
      <w:lvlJc w:val="left"/>
      <w:pPr>
        <w:ind w:left="2585" w:hanging="360"/>
      </w:pPr>
    </w:lvl>
    <w:lvl w:ilvl="4" w:tplc="04090019" w:tentative="1">
      <w:start w:val="1"/>
      <w:numFmt w:val="lowerLetter"/>
      <w:lvlText w:val="%5."/>
      <w:lvlJc w:val="left"/>
      <w:pPr>
        <w:ind w:left="3305" w:hanging="360"/>
      </w:pPr>
    </w:lvl>
    <w:lvl w:ilvl="5" w:tplc="0409001B" w:tentative="1">
      <w:start w:val="1"/>
      <w:numFmt w:val="lowerRoman"/>
      <w:lvlText w:val="%6."/>
      <w:lvlJc w:val="right"/>
      <w:pPr>
        <w:ind w:left="4025" w:hanging="180"/>
      </w:pPr>
    </w:lvl>
    <w:lvl w:ilvl="6" w:tplc="0409000F" w:tentative="1">
      <w:start w:val="1"/>
      <w:numFmt w:val="decimal"/>
      <w:lvlText w:val="%7."/>
      <w:lvlJc w:val="left"/>
      <w:pPr>
        <w:ind w:left="4745" w:hanging="360"/>
      </w:pPr>
    </w:lvl>
    <w:lvl w:ilvl="7" w:tplc="04090019" w:tentative="1">
      <w:start w:val="1"/>
      <w:numFmt w:val="lowerLetter"/>
      <w:lvlText w:val="%8."/>
      <w:lvlJc w:val="left"/>
      <w:pPr>
        <w:ind w:left="5465" w:hanging="360"/>
      </w:pPr>
    </w:lvl>
    <w:lvl w:ilvl="8" w:tplc="0409001B" w:tentative="1">
      <w:start w:val="1"/>
      <w:numFmt w:val="lowerRoman"/>
      <w:lvlText w:val="%9."/>
      <w:lvlJc w:val="right"/>
      <w:pPr>
        <w:ind w:left="6185" w:hanging="180"/>
      </w:pPr>
    </w:lvl>
  </w:abstractNum>
  <w:abstractNum w:abstractNumId="4" w15:restartNumberingAfterBreak="0">
    <w:nsid w:val="22CD44AB"/>
    <w:multiLevelType w:val="hybridMultilevel"/>
    <w:tmpl w:val="A86828B6"/>
    <w:lvl w:ilvl="0" w:tplc="53DEF548">
      <w:start w:val="1"/>
      <w:numFmt w:val="decimal"/>
      <w:lvlText w:val="%1."/>
      <w:lvlJc w:val="left"/>
      <w:pPr>
        <w:ind w:left="785" w:hanging="360"/>
      </w:pPr>
      <w:rPr>
        <w:rFonts w:ascii="David" w:eastAsia="Times New Roman" w:hAnsi="David" w:cs="David" w:hint="default"/>
        <w:b w:val="0"/>
        <w:bCs w:val="0"/>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3E532FA5"/>
    <w:multiLevelType w:val="hybridMultilevel"/>
    <w:tmpl w:val="21669380"/>
    <w:lvl w:ilvl="0" w:tplc="22C072E0">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9EF18B2"/>
    <w:multiLevelType w:val="hybridMultilevel"/>
    <w:tmpl w:val="C53041D6"/>
    <w:lvl w:ilvl="0" w:tplc="67ACB50A">
      <w:numFmt w:val="bullet"/>
      <w:lvlText w:val="-"/>
      <w:lvlJc w:val="left"/>
      <w:pPr>
        <w:ind w:left="785" w:hanging="360"/>
      </w:pPr>
      <w:rPr>
        <w:rFonts w:ascii="David" w:eastAsia="Times New Roman" w:hAnsi="David" w:cs="David"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7" w15:restartNumberingAfterBreak="0">
    <w:nsid w:val="55671409"/>
    <w:multiLevelType w:val="hybridMultilevel"/>
    <w:tmpl w:val="E5B01838"/>
    <w:lvl w:ilvl="0" w:tplc="6E84608E">
      <w:start w:val="1"/>
      <w:numFmt w:val="hebrew1"/>
      <w:lvlText w:val="%1."/>
      <w:lvlJc w:val="left"/>
      <w:pPr>
        <w:ind w:left="720" w:hanging="360"/>
      </w:pPr>
      <w:rPr>
        <w:rFonts w:hint="default"/>
        <w:b/>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6"/>
  </w:num>
  <w:num w:numId="3">
    <w:abstractNumId w:val="3"/>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9014131"/>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9014131&amp;lt;/CaseID&amp;gt;_x000d__x000a_        &amp;lt;CaseMonth&amp;gt;2&amp;lt;/CaseMonth&amp;gt;_x000d__x000a_        &amp;lt;CaseYear&amp;gt;2022&amp;lt;/CaseYear&amp;gt;_x000d__x000a_        &amp;lt;CaseNumber&amp;gt;4254&amp;lt;/CaseNumber&amp;gt;_x000d__x000a_        &amp;lt;NumeratorGroupID&amp;gt;1&amp;lt;/NumeratorGroupID&amp;gt;_x000d__x000a_        &amp;lt;CaseName&amp;gt;סדון פריש נ&amp;#39; פריש&amp;lt;/CaseName&amp;gt;_x000d__x000a_        &amp;lt;CourtID&amp;gt;43&amp;lt;/CourtID&amp;gt;_x000d__x000a_        &amp;lt;CaseTypeID&amp;gt;10262&amp;lt;/CaseTypeID&amp;gt;_x000d__x000a_        &amp;lt;CaseInterestID&amp;gt;10513&amp;lt;/CaseInterestID&amp;gt;_x000d__x000a_        &amp;lt;CaseJudgeName&amp;gt;רמי בז&amp;#39;ה&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4254-02-22&amp;lt;/CaseDisplayIdentifier&amp;gt;_x000d__x000a_        &amp;lt;CaseTypeDesc&amp;gt;תלה&amp;quot;מ&amp;lt;/CaseTypeDesc&amp;gt;_x000d__x000a_        &amp;lt;CourtDesc&amp;gt;שלום אשדוד&amp;lt;/CourtDesc&amp;gt;_x000d__x000a_        &amp;lt;CaseStageDesc&amp;gt;תיק אלקטרוני&amp;lt;/CaseStageDesc&amp;gt;_x000d__x000a_        &amp;lt;IsUnpaidFeeExist&amp;gt;false&amp;lt;/IsUnpaidFeeExist&amp;gt;_x000d__x000a_        &amp;lt;CaseNextDeterminingTask&amp;gt;34&amp;lt;/CaseNextDeterminingTask&amp;gt;_x000d__x000a_        &amp;lt;CaseOpenDate&amp;gt;2022-02-02T09:52:00+02:00&amp;lt;/CaseOpenDate&amp;gt;_x000d__x000a_        &amp;lt;PleaTypeID&amp;gt;4&amp;lt;/PleaTypeID&amp;gt;_x000d__x000a_        &amp;lt;CourtLevelID&amp;gt;1&amp;lt;/CourtLevelID&amp;gt;_x000d__x000a_        &amp;lt;CourtLevelCaseTypeInterestID&amp;gt;1775&amp;lt;/CourtLevelCaseTypeInterestID&amp;gt;_x000d__x000a_        &amp;lt;CaseJudgeFirstName&amp;gt;רמי&amp;lt;/CaseJudgeFirstName&amp;gt;_x000d__x000a_        &amp;lt;CaseJudgeLastName&amp;gt;בז&amp;#39;ה&amp;lt;/CaseJudgeLastName&amp;gt;_x000d__x000a_        &amp;lt;JudicalPersonID&amp;gt;027341262@GOV.IL&amp;lt;/JudicalPersonID&amp;gt;_x000d__x000a_        &amp;lt;IsJudicalPanel&amp;gt;false&amp;lt;/IsJudicalPanel&amp;gt;_x000d__x000a_        &amp;lt;CourtDisplayName&amp;gt;בית משפט לענייני משפחה באשדוד&amp;lt;/CourtDisplayName&amp;gt;_x000d__x000a_        &amp;lt;IsAllStartDataCollected&amp;gt;true&amp;lt;/IsAllStartDataCollected&amp;gt;_x000d__x000a_        &amp;lt;IsMainCase&amp;gt;false&amp;lt;/IsMainCase&amp;gt;_x000d__x000a_        &amp;lt;CaseDesc&amp;gt;תיק הוכוחות הוכן_x000d__x000a_והועבר ללשכה&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9014131&amp;lt;/CaseID&amp;gt;_x000d__x000a_        &amp;lt;CaseMonth&amp;gt;2&amp;lt;/CaseMonth&amp;gt;_x000d__x000a_        &amp;lt;CaseYear&amp;gt;2022&amp;lt;/CaseYear&amp;gt;_x000d__x000a_        &amp;lt;CaseNumber&amp;gt;4254&amp;lt;/CaseNumber&amp;gt;_x000d__x000a_        &amp;lt;NumeratorGroupID&amp;gt;1&amp;lt;/NumeratorGroupID&amp;gt;_x000d__x000a_        &amp;lt;CaseName&amp;gt;סדון פריש נ&amp;#39; פריש&amp;lt;/CaseName&amp;gt;_x000d__x000a_        &amp;lt;CourtID&amp;gt;43&amp;lt;/CourtID&amp;gt;_x000d__x000a_        &amp;lt;CaseTypeID&amp;gt;10262&amp;lt;/CaseTypeID&amp;gt;_x000d__x000a_        &amp;lt;CaseInterestID&amp;gt;10513&amp;lt;/CaseInterestID&amp;gt;_x000d__x000a_        &amp;lt;CaseJudgeName&amp;gt;רמי בז&amp;#39;ה&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4254-02-22&amp;lt;/CaseDisplayIdentifier&amp;gt;_x000d__x000a_        &amp;lt;CaseTypeDesc&amp;gt;תלה&amp;quot;מ&amp;lt;/CaseTypeDesc&amp;gt;_x000d__x000a_        &amp;lt;CourtDesc&amp;gt;שלום אשדוד&amp;lt;/CourtDesc&amp;gt;_x000d__x000a_        &amp;lt;CaseStageDesc&amp;gt;תיק אלקטרוני&amp;lt;/CaseStageDesc&amp;gt;_x000d__x000a_        &amp;lt;CaseNextDeterminingTask&amp;gt;34&amp;lt;/CaseNextDeterminingTask&amp;gt;_x000d__x000a_        &amp;lt;CaseOpenDate&amp;gt;2022-02-02T09:52:00+02:00&amp;lt;/CaseOpenDate&amp;gt;_x000d__x000a_        &amp;lt;PleaTypeID&amp;gt;4&amp;lt;/PleaTypeID&amp;gt;_x000d__x000a_        &amp;lt;CourtLevelID&amp;gt;1&amp;lt;/CourtLevelID&amp;gt;_x000d__x000a_        &amp;lt;CourtLevelCaseTypeInterestID&amp;gt;1775&amp;lt;/CourtLevelCaseTypeInterestID&amp;gt;_x000d__x000a_        &amp;lt;CaseJudgeFirstName&amp;gt;רמי&amp;lt;/CaseJudgeFirstName&amp;gt;_x000d__x000a_        &amp;lt;CaseJudgeLastName&amp;gt;בז&amp;#39;ה&amp;lt;/CaseJudgeLastName&amp;gt;_x000d__x000a_        &amp;lt;JudicalPersonID&amp;gt;027341262@GOV.IL&amp;lt;/JudicalPersonID&amp;gt;_x000d__x000a_        &amp;lt;IsJudicalPanel&amp;gt;false&amp;lt;/IsJudicalPanel&amp;gt;_x000d__x000a_        &amp;lt;CourtDisplayName&amp;gt;בית משפט לענייני משפחה באשדוד&amp;lt;/CourtDisplayName&amp;gt;_x000d__x000a_        &amp;lt;IsAllStartDataCollected&amp;gt;true&amp;lt;/IsAllStartDataCollected&amp;gt;_x000d__x000a_        &amp;lt;IsMainCase&amp;gt;false&amp;lt;/IsMainCase&amp;gt;_x000d__x000a_        &amp;lt;CaseDesc&amp;gt;תיק הוכוחות הוכן_x000d__x000a_והועבר ללשכה&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43"/>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1902970&amp;lt;/DecisionID&amp;gt;_x000d__x000a_        &amp;lt;DecisionName&amp;gt;פסק דין  שניתנה ע&amp;quot;י  רמי בז&amp;#39;ה&amp;lt;/DecisionName&amp;gt;_x000d__x000a_        &amp;lt;DecisionStatusID&amp;gt;1&amp;lt;/DecisionStatusID&amp;gt;_x000d__x000a_        &amp;lt;DecisionStatusChangeDate&amp;gt;2024-06-17T10:44:14.223+03:00&amp;lt;/DecisionStatusChangeDate&amp;gt;_x000d__x000a_        &amp;lt;DecisionSignatureDate&amp;gt;2024-05-27T17:42:23.14+03:00&amp;lt;/DecisionSignatureDate&amp;gt;_x000d__x000a_        &amp;lt;DecisionSignatureUserID&amp;gt;027341262@GOV.IL&amp;lt;/DecisionSignatureUserID&amp;gt;_x000d__x000a_        &amp;lt;DecisionCreateDate&amp;gt;2024-05-27T17:49:19.667+03:00&amp;lt;/DecisionCreateDate&amp;gt;_x000d__x000a_        &amp;lt;DecisionChangeDate&amp;gt;2024-06-17T10:44:14.283+03:00&amp;lt;/DecisionChangeDate&amp;gt;_x000d__x000a_        &amp;lt;DecisionChangeUserID&amp;gt;027341262@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44196906&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7341262@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7341262@GOV.IL&amp;lt;/DecisionCreationUserID&amp;gt;_x000d__x000a_        &amp;lt;DecisionDisplayName&amp;gt;פסק דין  שניתנה ע&amp;quot;י  רמי בז&amp;#39;ה&amp;lt;/DecisionDisplayName&amp;gt;_x000d__x000a_        &amp;lt;IsScanned&amp;gt;false&amp;lt;/IsScanned&amp;gt;_x000d__x000a_        &amp;lt;DecisionSignatureUserName&amp;gt;רמי בז&amp;#39;ה&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4&amp;lt;/DecisionNumberInCase&amp;gt;_x000d__x000a_      &amp;lt;/dt_Decision&amp;gt;_x000d__x000a_      &amp;lt;dt_DecisionCase diffgr:id=&amp;quot;dt_DecisionCase1&amp;quot; msdata:rowOrder=&amp;quot;0&amp;quot;&amp;gt;_x000d__x000a_        &amp;lt;DecisionID&amp;gt;151902970&amp;lt;/DecisionID&amp;gt;_x000d__x000a_        &amp;lt;CaseID&amp;gt;79014131&amp;lt;/CaseID&amp;gt;_x000d__x000a_        &amp;lt;IsOriginal&amp;gt;true&amp;lt;/IsOriginal&amp;gt;_x000d__x000a_        &amp;lt;IsDeleted&amp;gt;false&amp;lt;/IsDeleted&amp;gt;_x000d__x000a_        &amp;lt;CaseName&amp;gt;סדון פריש נ&amp;#39; פריש&amp;lt;/CaseName&amp;gt;_x000d__x000a_        &amp;lt;CaseDisplayIdentifier&amp;gt;4254-02-22 תלה&amp;quot;מ&amp;lt;/CaseDisplayIdentifier&amp;gt;_x000d__x000a_      &amp;lt;/dt_DecisionCase&amp;gt;_x000d__x000a_    &amp;lt;/DecisionDS&amp;gt;_x000d__x000a_  &amp;lt;/diffgr:diffgram&amp;gt;_x000d__x000a_&amp;lt;/DecisionDS&amp;gt;"/>
    <w:docVar w:name="DecisionID" w:val="151902970"/>
    <w:docVar w:name="WordClientAssemblyName" w:val="NGCS.Decision.ClientWordBL"/>
    <w:docVar w:name="WordClientClassName" w:val="NGCS.Decision.ClientWordBL.DecisionClient"/>
  </w:docVars>
  <w:rsids>
    <w:rsidRoot w:val="00694556"/>
    <w:rsid w:val="00005C8B"/>
    <w:rsid w:val="000146C2"/>
    <w:rsid w:val="00016C35"/>
    <w:rsid w:val="000258FD"/>
    <w:rsid w:val="00041F7F"/>
    <w:rsid w:val="0004278E"/>
    <w:rsid w:val="00050737"/>
    <w:rsid w:val="000564AB"/>
    <w:rsid w:val="00074F88"/>
    <w:rsid w:val="000913CF"/>
    <w:rsid w:val="000D4A02"/>
    <w:rsid w:val="00104D9E"/>
    <w:rsid w:val="001072A9"/>
    <w:rsid w:val="00121F97"/>
    <w:rsid w:val="00125E47"/>
    <w:rsid w:val="001277D7"/>
    <w:rsid w:val="00132017"/>
    <w:rsid w:val="0014234E"/>
    <w:rsid w:val="00145A87"/>
    <w:rsid w:val="001747B2"/>
    <w:rsid w:val="00177128"/>
    <w:rsid w:val="00181F01"/>
    <w:rsid w:val="0018364A"/>
    <w:rsid w:val="00184858"/>
    <w:rsid w:val="001A4B18"/>
    <w:rsid w:val="001B684E"/>
    <w:rsid w:val="001C1A50"/>
    <w:rsid w:val="001C4003"/>
    <w:rsid w:val="001E23BB"/>
    <w:rsid w:val="001E2C1D"/>
    <w:rsid w:val="001F5474"/>
    <w:rsid w:val="002141E9"/>
    <w:rsid w:val="00216C5F"/>
    <w:rsid w:val="0022618E"/>
    <w:rsid w:val="002352F7"/>
    <w:rsid w:val="00236066"/>
    <w:rsid w:val="002416FA"/>
    <w:rsid w:val="00250FAB"/>
    <w:rsid w:val="0027277D"/>
    <w:rsid w:val="00283FCA"/>
    <w:rsid w:val="002B3445"/>
    <w:rsid w:val="002C1F09"/>
    <w:rsid w:val="002E193B"/>
    <w:rsid w:val="00331CCA"/>
    <w:rsid w:val="00364915"/>
    <w:rsid w:val="003652C0"/>
    <w:rsid w:val="00381D3A"/>
    <w:rsid w:val="003823DA"/>
    <w:rsid w:val="003A1AD3"/>
    <w:rsid w:val="003E3139"/>
    <w:rsid w:val="003E5482"/>
    <w:rsid w:val="003F7145"/>
    <w:rsid w:val="00411ACB"/>
    <w:rsid w:val="0043595F"/>
    <w:rsid w:val="00440536"/>
    <w:rsid w:val="00445224"/>
    <w:rsid w:val="00457C70"/>
    <w:rsid w:val="0047645A"/>
    <w:rsid w:val="0048019E"/>
    <w:rsid w:val="004811DA"/>
    <w:rsid w:val="004B5955"/>
    <w:rsid w:val="004C6A41"/>
    <w:rsid w:val="004D49A3"/>
    <w:rsid w:val="004D50AC"/>
    <w:rsid w:val="004E63CD"/>
    <w:rsid w:val="004E6E3C"/>
    <w:rsid w:val="004F2796"/>
    <w:rsid w:val="004F5E6F"/>
    <w:rsid w:val="00505257"/>
    <w:rsid w:val="00505398"/>
    <w:rsid w:val="005124F1"/>
    <w:rsid w:val="00522C69"/>
    <w:rsid w:val="00530BAD"/>
    <w:rsid w:val="00537712"/>
    <w:rsid w:val="00541598"/>
    <w:rsid w:val="00545CD9"/>
    <w:rsid w:val="00546990"/>
    <w:rsid w:val="00547DB7"/>
    <w:rsid w:val="00550A24"/>
    <w:rsid w:val="00564436"/>
    <w:rsid w:val="00567324"/>
    <w:rsid w:val="00573AA6"/>
    <w:rsid w:val="005829FE"/>
    <w:rsid w:val="005B0F49"/>
    <w:rsid w:val="005B3B68"/>
    <w:rsid w:val="005B60BC"/>
    <w:rsid w:val="005C7EC6"/>
    <w:rsid w:val="005D4BDB"/>
    <w:rsid w:val="005E6F43"/>
    <w:rsid w:val="005F1558"/>
    <w:rsid w:val="00606DF1"/>
    <w:rsid w:val="00611359"/>
    <w:rsid w:val="00621E47"/>
    <w:rsid w:val="00622BAA"/>
    <w:rsid w:val="00625C89"/>
    <w:rsid w:val="006305D3"/>
    <w:rsid w:val="00633C4F"/>
    <w:rsid w:val="00651B6B"/>
    <w:rsid w:val="00671BD5"/>
    <w:rsid w:val="006778A5"/>
    <w:rsid w:val="006805C1"/>
    <w:rsid w:val="006816EC"/>
    <w:rsid w:val="00690D46"/>
    <w:rsid w:val="00694556"/>
    <w:rsid w:val="006A3FCD"/>
    <w:rsid w:val="006C2B23"/>
    <w:rsid w:val="006E1A53"/>
    <w:rsid w:val="006E43F4"/>
    <w:rsid w:val="006F3471"/>
    <w:rsid w:val="007056AA"/>
    <w:rsid w:val="00705BBE"/>
    <w:rsid w:val="007227B1"/>
    <w:rsid w:val="00744F41"/>
    <w:rsid w:val="007815EF"/>
    <w:rsid w:val="007938D2"/>
    <w:rsid w:val="00795B56"/>
    <w:rsid w:val="0079630B"/>
    <w:rsid w:val="007A0E20"/>
    <w:rsid w:val="007A24FE"/>
    <w:rsid w:val="007A35AA"/>
    <w:rsid w:val="007C1C7A"/>
    <w:rsid w:val="007D239B"/>
    <w:rsid w:val="007F1048"/>
    <w:rsid w:val="00820005"/>
    <w:rsid w:val="00846D27"/>
    <w:rsid w:val="008610A7"/>
    <w:rsid w:val="008665BE"/>
    <w:rsid w:val="008A1BFF"/>
    <w:rsid w:val="008A3ED6"/>
    <w:rsid w:val="008B519A"/>
    <w:rsid w:val="008D1C0E"/>
    <w:rsid w:val="008E1332"/>
    <w:rsid w:val="00902B4B"/>
    <w:rsid w:val="0090304E"/>
    <w:rsid w:val="00903896"/>
    <w:rsid w:val="00921879"/>
    <w:rsid w:val="009252E4"/>
    <w:rsid w:val="00927813"/>
    <w:rsid w:val="00933836"/>
    <w:rsid w:val="009358EC"/>
    <w:rsid w:val="00937E59"/>
    <w:rsid w:val="00944D13"/>
    <w:rsid w:val="00957C90"/>
    <w:rsid w:val="00983765"/>
    <w:rsid w:val="009A53F7"/>
    <w:rsid w:val="009B70F6"/>
    <w:rsid w:val="009C358E"/>
    <w:rsid w:val="009C57B6"/>
    <w:rsid w:val="009C7EFA"/>
    <w:rsid w:val="009E0263"/>
    <w:rsid w:val="00A0238E"/>
    <w:rsid w:val="00A050F4"/>
    <w:rsid w:val="00A164BC"/>
    <w:rsid w:val="00A223A5"/>
    <w:rsid w:val="00A267CF"/>
    <w:rsid w:val="00A342BD"/>
    <w:rsid w:val="00A43458"/>
    <w:rsid w:val="00A55237"/>
    <w:rsid w:val="00A600BB"/>
    <w:rsid w:val="00A878DA"/>
    <w:rsid w:val="00AA069C"/>
    <w:rsid w:val="00AA310E"/>
    <w:rsid w:val="00AA5102"/>
    <w:rsid w:val="00AC4E19"/>
    <w:rsid w:val="00AF1ED6"/>
    <w:rsid w:val="00AF7E28"/>
    <w:rsid w:val="00B32C61"/>
    <w:rsid w:val="00B34D07"/>
    <w:rsid w:val="00B368FE"/>
    <w:rsid w:val="00B400F3"/>
    <w:rsid w:val="00B50FA9"/>
    <w:rsid w:val="00B614AA"/>
    <w:rsid w:val="00B7619C"/>
    <w:rsid w:val="00B80CBD"/>
    <w:rsid w:val="00BA246D"/>
    <w:rsid w:val="00BC3369"/>
    <w:rsid w:val="00BC721A"/>
    <w:rsid w:val="00BD6E81"/>
    <w:rsid w:val="00BE6EC8"/>
    <w:rsid w:val="00BE7654"/>
    <w:rsid w:val="00BF0D5E"/>
    <w:rsid w:val="00BF1719"/>
    <w:rsid w:val="00BF3CFC"/>
    <w:rsid w:val="00BF77EE"/>
    <w:rsid w:val="00C32E0F"/>
    <w:rsid w:val="00C42BF9"/>
    <w:rsid w:val="00C51843"/>
    <w:rsid w:val="00C52383"/>
    <w:rsid w:val="00C715CD"/>
    <w:rsid w:val="00C825C8"/>
    <w:rsid w:val="00C83E56"/>
    <w:rsid w:val="00C91F24"/>
    <w:rsid w:val="00CA0245"/>
    <w:rsid w:val="00CB011E"/>
    <w:rsid w:val="00CC63CE"/>
    <w:rsid w:val="00CD1899"/>
    <w:rsid w:val="00CE5610"/>
    <w:rsid w:val="00CF6B77"/>
    <w:rsid w:val="00D319B3"/>
    <w:rsid w:val="00D36A71"/>
    <w:rsid w:val="00D53924"/>
    <w:rsid w:val="00D60849"/>
    <w:rsid w:val="00D95B8B"/>
    <w:rsid w:val="00D96D8C"/>
    <w:rsid w:val="00DA755B"/>
    <w:rsid w:val="00DD337E"/>
    <w:rsid w:val="00DD4288"/>
    <w:rsid w:val="00DE0F27"/>
    <w:rsid w:val="00DE5FA0"/>
    <w:rsid w:val="00DF74F0"/>
    <w:rsid w:val="00E00B6F"/>
    <w:rsid w:val="00E1705B"/>
    <w:rsid w:val="00E266B1"/>
    <w:rsid w:val="00E372A1"/>
    <w:rsid w:val="00E44DDF"/>
    <w:rsid w:val="00E476D0"/>
    <w:rsid w:val="00E54642"/>
    <w:rsid w:val="00E61D45"/>
    <w:rsid w:val="00E97908"/>
    <w:rsid w:val="00ED3914"/>
    <w:rsid w:val="00EF3ED0"/>
    <w:rsid w:val="00F13AEC"/>
    <w:rsid w:val="00F158B2"/>
    <w:rsid w:val="00F17E56"/>
    <w:rsid w:val="00F22111"/>
    <w:rsid w:val="00F271EF"/>
    <w:rsid w:val="00F409D5"/>
    <w:rsid w:val="00F41321"/>
    <w:rsid w:val="00F514AD"/>
    <w:rsid w:val="00F56F25"/>
    <w:rsid w:val="00F7114B"/>
    <w:rsid w:val="00F73204"/>
    <w:rsid w:val="00F762BA"/>
    <w:rsid w:val="00F8169D"/>
    <w:rsid w:val="00F903BC"/>
    <w:rsid w:val="00F954CD"/>
    <w:rsid w:val="00F95CF8"/>
    <w:rsid w:val="00F9628C"/>
    <w:rsid w:val="00FA4D1A"/>
    <w:rsid w:val="00FB3C14"/>
    <w:rsid w:val="00FB3D77"/>
    <w:rsid w:val="00FF0C80"/>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E372A1"/>
    <w:pPr>
      <w:ind w:left="720"/>
      <w:contextualSpacing/>
    </w:pPr>
  </w:style>
  <w:style w:type="paragraph" w:customStyle="1" w:styleId="10">
    <w:name w:val="פיסקת רשימה1"/>
    <w:basedOn w:val="a"/>
    <w:qFormat/>
    <w:rsid w:val="005B3B68"/>
    <w:pPr>
      <w:ind w:left="720"/>
      <w:contextualSpacing/>
    </w:pPr>
    <w:rPr>
      <w:rFonts w:eastAsia="Calibri"/>
    </w:rPr>
  </w:style>
  <w:style w:type="paragraph" w:customStyle="1" w:styleId="ruller4">
    <w:name w:val="ruller4"/>
    <w:basedOn w:val="a"/>
    <w:rsid w:val="008A3ED6"/>
    <w:pPr>
      <w:bidi w:val="0"/>
      <w:spacing w:before="100" w:beforeAutospacing="1" w:after="100" w:afterAutospacing="1"/>
    </w:pPr>
    <w:rPr>
      <w:rFonts w:cs="Times New Roman"/>
      <w:noProof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575504">
      <w:bodyDiv w:val="1"/>
      <w:marLeft w:val="0"/>
      <w:marRight w:val="0"/>
      <w:marTop w:val="0"/>
      <w:marBottom w:val="0"/>
      <w:divBdr>
        <w:top w:val="none" w:sz="0" w:space="0" w:color="auto"/>
        <w:left w:val="none" w:sz="0" w:space="0" w:color="auto"/>
        <w:bottom w:val="none" w:sz="0" w:space="0" w:color="auto"/>
        <w:right w:val="none" w:sz="0" w:space="0" w:color="auto"/>
      </w:divBdr>
    </w:div>
    <w:div w:id="111091920">
      <w:bodyDiv w:val="1"/>
      <w:marLeft w:val="0"/>
      <w:marRight w:val="0"/>
      <w:marTop w:val="0"/>
      <w:marBottom w:val="0"/>
      <w:divBdr>
        <w:top w:val="none" w:sz="0" w:space="0" w:color="auto"/>
        <w:left w:val="none" w:sz="0" w:space="0" w:color="auto"/>
        <w:bottom w:val="none" w:sz="0" w:space="0" w:color="auto"/>
        <w:right w:val="none" w:sz="0" w:space="0" w:color="auto"/>
      </w:divBdr>
    </w:div>
    <w:div w:id="144858653">
      <w:bodyDiv w:val="1"/>
      <w:marLeft w:val="0"/>
      <w:marRight w:val="0"/>
      <w:marTop w:val="0"/>
      <w:marBottom w:val="0"/>
      <w:divBdr>
        <w:top w:val="none" w:sz="0" w:space="0" w:color="auto"/>
        <w:left w:val="none" w:sz="0" w:space="0" w:color="auto"/>
        <w:bottom w:val="none" w:sz="0" w:space="0" w:color="auto"/>
        <w:right w:val="none" w:sz="0" w:space="0" w:color="auto"/>
      </w:divBdr>
    </w:div>
    <w:div w:id="189686615">
      <w:bodyDiv w:val="1"/>
      <w:marLeft w:val="0"/>
      <w:marRight w:val="0"/>
      <w:marTop w:val="0"/>
      <w:marBottom w:val="0"/>
      <w:divBdr>
        <w:top w:val="none" w:sz="0" w:space="0" w:color="auto"/>
        <w:left w:val="none" w:sz="0" w:space="0" w:color="auto"/>
        <w:bottom w:val="none" w:sz="0" w:space="0" w:color="auto"/>
        <w:right w:val="none" w:sz="0" w:space="0" w:color="auto"/>
      </w:divBdr>
    </w:div>
    <w:div w:id="193276545">
      <w:bodyDiv w:val="1"/>
      <w:marLeft w:val="0"/>
      <w:marRight w:val="0"/>
      <w:marTop w:val="0"/>
      <w:marBottom w:val="0"/>
      <w:divBdr>
        <w:top w:val="none" w:sz="0" w:space="0" w:color="auto"/>
        <w:left w:val="none" w:sz="0" w:space="0" w:color="auto"/>
        <w:bottom w:val="none" w:sz="0" w:space="0" w:color="auto"/>
        <w:right w:val="none" w:sz="0" w:space="0" w:color="auto"/>
      </w:divBdr>
    </w:div>
    <w:div w:id="596643575">
      <w:bodyDiv w:val="1"/>
      <w:marLeft w:val="0"/>
      <w:marRight w:val="0"/>
      <w:marTop w:val="0"/>
      <w:marBottom w:val="0"/>
      <w:divBdr>
        <w:top w:val="none" w:sz="0" w:space="0" w:color="auto"/>
        <w:left w:val="none" w:sz="0" w:space="0" w:color="auto"/>
        <w:bottom w:val="none" w:sz="0" w:space="0" w:color="auto"/>
        <w:right w:val="none" w:sz="0" w:space="0" w:color="auto"/>
      </w:divBdr>
    </w:div>
    <w:div w:id="836652425">
      <w:bodyDiv w:val="1"/>
      <w:marLeft w:val="0"/>
      <w:marRight w:val="0"/>
      <w:marTop w:val="0"/>
      <w:marBottom w:val="0"/>
      <w:divBdr>
        <w:top w:val="none" w:sz="0" w:space="0" w:color="auto"/>
        <w:left w:val="none" w:sz="0" w:space="0" w:color="auto"/>
        <w:bottom w:val="none" w:sz="0" w:space="0" w:color="auto"/>
        <w:right w:val="none" w:sz="0" w:space="0" w:color="auto"/>
      </w:divBdr>
    </w:div>
    <w:div w:id="921642390">
      <w:bodyDiv w:val="1"/>
      <w:marLeft w:val="0"/>
      <w:marRight w:val="0"/>
      <w:marTop w:val="0"/>
      <w:marBottom w:val="0"/>
      <w:divBdr>
        <w:top w:val="none" w:sz="0" w:space="0" w:color="auto"/>
        <w:left w:val="none" w:sz="0" w:space="0" w:color="auto"/>
        <w:bottom w:val="none" w:sz="0" w:space="0" w:color="auto"/>
        <w:right w:val="none" w:sz="0" w:space="0" w:color="auto"/>
      </w:divBdr>
    </w:div>
    <w:div w:id="954605137">
      <w:bodyDiv w:val="1"/>
      <w:marLeft w:val="0"/>
      <w:marRight w:val="0"/>
      <w:marTop w:val="0"/>
      <w:marBottom w:val="0"/>
      <w:divBdr>
        <w:top w:val="none" w:sz="0" w:space="0" w:color="auto"/>
        <w:left w:val="none" w:sz="0" w:space="0" w:color="auto"/>
        <w:bottom w:val="none" w:sz="0" w:space="0" w:color="auto"/>
        <w:right w:val="none" w:sz="0" w:space="0" w:color="auto"/>
      </w:divBdr>
    </w:div>
    <w:div w:id="1182432105">
      <w:bodyDiv w:val="1"/>
      <w:marLeft w:val="0"/>
      <w:marRight w:val="0"/>
      <w:marTop w:val="0"/>
      <w:marBottom w:val="0"/>
      <w:divBdr>
        <w:top w:val="none" w:sz="0" w:space="0" w:color="auto"/>
        <w:left w:val="none" w:sz="0" w:space="0" w:color="auto"/>
        <w:bottom w:val="none" w:sz="0" w:space="0" w:color="auto"/>
        <w:right w:val="none" w:sz="0" w:space="0" w:color="auto"/>
      </w:divBdr>
    </w:div>
    <w:div w:id="1193229009">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28690271">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283151002">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441757803">
      <w:bodyDiv w:val="1"/>
      <w:marLeft w:val="0"/>
      <w:marRight w:val="0"/>
      <w:marTop w:val="0"/>
      <w:marBottom w:val="0"/>
      <w:divBdr>
        <w:top w:val="none" w:sz="0" w:space="0" w:color="auto"/>
        <w:left w:val="none" w:sz="0" w:space="0" w:color="auto"/>
        <w:bottom w:val="none" w:sz="0" w:space="0" w:color="auto"/>
        <w:right w:val="none" w:sz="0" w:space="0" w:color="auto"/>
      </w:divBdr>
    </w:div>
    <w:div w:id="1491870771">
      <w:bodyDiv w:val="1"/>
      <w:marLeft w:val="0"/>
      <w:marRight w:val="0"/>
      <w:marTop w:val="0"/>
      <w:marBottom w:val="0"/>
      <w:divBdr>
        <w:top w:val="none" w:sz="0" w:space="0" w:color="auto"/>
        <w:left w:val="none" w:sz="0" w:space="0" w:color="auto"/>
        <w:bottom w:val="none" w:sz="0" w:space="0" w:color="auto"/>
        <w:right w:val="none" w:sz="0" w:space="0" w:color="auto"/>
      </w:divBdr>
    </w:div>
    <w:div w:id="1497964277">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5664988">
      <w:bodyDiv w:val="1"/>
      <w:marLeft w:val="0"/>
      <w:marRight w:val="0"/>
      <w:marTop w:val="0"/>
      <w:marBottom w:val="0"/>
      <w:divBdr>
        <w:top w:val="none" w:sz="0" w:space="0" w:color="auto"/>
        <w:left w:val="none" w:sz="0" w:space="0" w:color="auto"/>
        <w:bottom w:val="none" w:sz="0" w:space="0" w:color="auto"/>
        <w:right w:val="none" w:sz="0" w:space="0" w:color="auto"/>
      </w:divBdr>
    </w:div>
    <w:div w:id="1753038740">
      <w:bodyDiv w:val="1"/>
      <w:marLeft w:val="0"/>
      <w:marRight w:val="0"/>
      <w:marTop w:val="0"/>
      <w:marBottom w:val="0"/>
      <w:divBdr>
        <w:top w:val="none" w:sz="0" w:space="0" w:color="auto"/>
        <w:left w:val="none" w:sz="0" w:space="0" w:color="auto"/>
        <w:bottom w:val="none" w:sz="0" w:space="0" w:color="auto"/>
        <w:right w:val="none" w:sz="0" w:space="0" w:color="auto"/>
      </w:divBdr>
    </w:div>
    <w:div w:id="1782261690">
      <w:bodyDiv w:val="1"/>
      <w:marLeft w:val="0"/>
      <w:marRight w:val="0"/>
      <w:marTop w:val="0"/>
      <w:marBottom w:val="0"/>
      <w:divBdr>
        <w:top w:val="none" w:sz="0" w:space="0" w:color="auto"/>
        <w:left w:val="none" w:sz="0" w:space="0" w:color="auto"/>
        <w:bottom w:val="none" w:sz="0" w:space="0" w:color="auto"/>
        <w:right w:val="none" w:sz="0" w:space="0" w:color="auto"/>
      </w:divBdr>
    </w:div>
    <w:div w:id="1814906318">
      <w:bodyDiv w:val="1"/>
      <w:marLeft w:val="0"/>
      <w:marRight w:val="0"/>
      <w:marTop w:val="0"/>
      <w:marBottom w:val="0"/>
      <w:divBdr>
        <w:top w:val="none" w:sz="0" w:space="0" w:color="auto"/>
        <w:left w:val="none" w:sz="0" w:space="0" w:color="auto"/>
        <w:bottom w:val="none" w:sz="0" w:space="0" w:color="auto"/>
        <w:right w:val="none" w:sz="0" w:space="0" w:color="auto"/>
      </w:divBdr>
    </w:div>
    <w:div w:id="2085302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jp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
      <w:docPartPr>
        <w:name w:val="188595C706B84060A65FC27D8AEC282C"/>
        <w:category>
          <w:name w:val="כללי"/>
          <w:gallery w:val="placeholder"/>
        </w:category>
        <w:types>
          <w:type w:val="bbPlcHdr"/>
        </w:types>
        <w:behaviors>
          <w:behavior w:val="content"/>
        </w:behaviors>
        <w:guid w:val="{1E827306-F7DE-46A2-8131-2A90EFCDB506}"/>
      </w:docPartPr>
      <w:docPartBody>
        <w:p w:rsidR="00EA7F31" w:rsidRDefault="00833049" w:rsidP="00833049">
          <w:pPr>
            <w:pStyle w:val="188595C706B84060A65FC27D8AEC282C2"/>
          </w:pPr>
          <w:r w:rsidRPr="009C358E">
            <w:rPr>
              <w:rFonts w:hint="eastAsia"/>
              <w:b/>
              <w:bCs/>
              <w:noProof w:val="0"/>
              <w:sz w:val="28"/>
              <w:rtl/>
            </w:rPr>
            <w:t>סוג</w:t>
          </w:r>
          <w:r w:rsidRPr="009C358E">
            <w:rPr>
              <w:b/>
              <w:bCs/>
              <w:noProof w:val="0"/>
              <w:sz w:val="28"/>
              <w:rtl/>
            </w:rPr>
            <w:t xml:space="preserve"> זיהוי צד ב'</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00BA6"/>
    <w:rsid w:val="00772754"/>
    <w:rsid w:val="00833049"/>
    <w:rsid w:val="00B40AEB"/>
    <w:rsid w:val="00B65812"/>
    <w:rsid w:val="00CC5512"/>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33049"/>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 w:type="paragraph" w:customStyle="1" w:styleId="D650C3ADC6E34C929EE3D2B6C6EAD8DA2">
    <w:name w:val="D650C3ADC6E34C929EE3D2B6C6EAD8DA2"/>
    <w:rsid w:val="00833049"/>
    <w:pPr>
      <w:bidi/>
      <w:spacing w:after="0" w:line="240" w:lineRule="auto"/>
    </w:pPr>
    <w:rPr>
      <w:rFonts w:ascii="Times New Roman" w:eastAsia="Times New Roman" w:hAnsi="Times New Roman" w:cs="David"/>
      <w:noProof/>
      <w:sz w:val="24"/>
      <w:szCs w:val="24"/>
    </w:rPr>
  </w:style>
  <w:style w:type="paragraph" w:customStyle="1" w:styleId="0F98BC5BD65F4E3D9CB241A0552B31092">
    <w:name w:val="0F98BC5BD65F4E3D9CB241A0552B31092"/>
    <w:rsid w:val="00833049"/>
    <w:pPr>
      <w:bidi/>
      <w:spacing w:after="0" w:line="240" w:lineRule="auto"/>
    </w:pPr>
    <w:rPr>
      <w:rFonts w:ascii="Times New Roman" w:eastAsia="Times New Roman" w:hAnsi="Times New Roman" w:cs="David"/>
      <w:noProof/>
      <w:sz w:val="24"/>
      <w:szCs w:val="24"/>
    </w:rPr>
  </w:style>
  <w:style w:type="paragraph" w:customStyle="1" w:styleId="188595C706B84060A65FC27D8AEC282C2">
    <w:name w:val="188595C706B84060A65FC27D8AEC282C2"/>
    <w:rsid w:val="00833049"/>
    <w:pPr>
      <w:bidi/>
      <w:spacing w:after="0" w:line="240" w:lineRule="auto"/>
    </w:pPr>
    <w:rPr>
      <w:rFonts w:ascii="Times New Roman" w:eastAsia="Times New Roman" w:hAnsi="Times New Roman" w:cs="David"/>
      <w:noProof/>
      <w:sz w:val="24"/>
      <w:szCs w:val="24"/>
    </w:rPr>
  </w:style>
  <w:style w:type="paragraph" w:customStyle="1" w:styleId="4C0CD05467694806A8B4ED31ED85F2702">
    <w:name w:val="4C0CD05467694806A8B4ED31ED85F2702"/>
    <w:rsid w:val="00833049"/>
    <w:pPr>
      <w:bidi/>
      <w:spacing w:after="0" w:line="240" w:lineRule="auto"/>
    </w:pPr>
    <w:rPr>
      <w:rFonts w:ascii="Times New Roman" w:eastAsia="Times New Roman" w:hAnsi="Times New Roman" w:cs="David"/>
      <w:noProof/>
      <w:sz w:val="24"/>
      <w:szCs w:val="24"/>
    </w:rPr>
  </w:style>
  <w:style w:type="paragraph" w:customStyle="1" w:styleId="F543BD6017094ECA8A197FD31D42F9F04">
    <w:name w:val="F543BD6017094ECA8A197FD31D42F9F04"/>
    <w:rsid w:val="00833049"/>
    <w:pPr>
      <w:bidi/>
      <w:spacing w:after="0" w:line="240" w:lineRule="auto"/>
    </w:pPr>
    <w:rPr>
      <w:rFonts w:ascii="Times New Roman" w:eastAsia="Times New Roman" w:hAnsi="Times New Roman" w:cs="David"/>
      <w:noProof/>
      <w:sz w:val="24"/>
      <w:szCs w:val="24"/>
    </w:rPr>
  </w:style>
  <w:style w:type="paragraph" w:customStyle="1" w:styleId="43830518B23F43CE95EF1FDBFC3F7B6B4">
    <w:name w:val="43830518B23F43CE95EF1FDBFC3F7B6B4"/>
    <w:rsid w:val="00833049"/>
    <w:pPr>
      <w:bidi/>
      <w:spacing w:after="0" w:line="240" w:lineRule="auto"/>
    </w:pPr>
    <w:rPr>
      <w:rFonts w:ascii="Times New Roman" w:eastAsia="Times New Roman" w:hAnsi="Times New Roman" w:cs="David"/>
      <w:noProof/>
      <w:sz w:val="24"/>
      <w:szCs w:val="24"/>
    </w:rPr>
  </w:style>
  <w:style w:type="paragraph" w:customStyle="1" w:styleId="D128F3650E61473296914EF9E15A250B4">
    <w:name w:val="D128F3650E61473296914EF9E15A250B4"/>
    <w:rsid w:val="00833049"/>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79014131</CaseID>
    <CaseJudicialPersonPresentationDS>
      <CaseJudicalPersonActive>
        <CaseID>79014131</CaseID>
        <JudicialPersonID>027341262@GOV.IL</JudicialPersonID>
        <JudicialPersonTypeID>1</JudicialPersonTypeID>
        <JudicialTypeID>1</JudicialTypeID>
        <IsChairman>false</IsChairman>
        <TreatmentStartDate>2022-03-15T11:24:54.843+02:00</TreatmentStartDate>
        <TreatmentFinishDate>9999-12-31T23:59:59.997+02:00</TreatmentFinishDate>
        <IdentificationCardNumber>027341262</IdentificationCardNumber>
        <DisplayName>רמי בז'ה</DisplayName>
        <JudicialTypeName>שופט</JudicialTypeName>
        <CaseJudicialGroupNumber>0</CaseJudicialGroupNumber>
        <FirstName>רמי</FirstName>
        <LastName>בז'ה</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רן רייכמן</FullName>
        <FirstName>רן</FirstName>
        <LastName>רייכמן</LastName>
        <PartyPropertyName/>
        <AuthenticationTypeAndNumber>מ.ר. 28154</AuthenticationTypeAndNumber>
        <RepresentatedOrRepresentativesNames>אסי פריש</RepresentatedOrRepresentativesNames>
        <RepresentatedOrRepresentativesCount>1</RepresentatedOrRepresentativesCount>
        <InvitedBy/>
        <CaseID>79014131</CaseID>
        <CaseJudicialPersonPresentationDS>
          <CaseJudicalPersonActive>
            <CaseID>79014131</CaseID>
            <JudicialPersonID>027341262@GOV.IL</JudicialPersonID>
            <JudicialPersonTypeID>1</JudicialPersonTypeID>
            <JudicialTypeID>1</JudicialTypeID>
            <IsChairman>false</IsChairman>
            <TreatmentStartDate>2022-03-15T11:24:54.843+02:00</TreatmentStartDate>
            <TreatmentFinishDate>9999-12-31T23:59:59.997+02:00</TreatmentFinishDate>
            <IdentificationCardNumber>027341262</IdentificationCardNumber>
            <DisplayName>רמי בז'ה</DisplayName>
            <JudicialTypeName>שופט</JudicialTypeName>
            <CaseJudicialGroupNumber>0</CaseJudicialGroupNumber>
            <FirstName>רמי</FirstName>
            <LastName>בז'ה</LastName>
            <JudicialPersonTitle>שופט</JudicialPersonTitle>
          </CaseJudicalPersonActive>
        </CaseJudicialPersonPresentationDS>
        <CasePartyID>237948610</CasePartyID>
        <PartyTypeID>2</PartyTypeID>
        <ActivityStatusID>1</ActivityStatusID>
        <PartyAliasID>21</PartyAliasID>
        <PartyAliasName>בא כוח נתבעים</PartyAliasName>
        <LegalEntityID>404045</LegalEntityID>
        <CaseLegalEntityID>118840244</CaseLegalEntityID>
        <AuthenticationTypeID>4</AuthenticationTypeID>
        <AuthenticationTypeName>מ.ר.</AuthenticationTypeName>
        <LegalEntityNumber>28154</LegalEntityNumber>
        <IsMainPartyType>true</IsMainPartyType>
        <CaseDisplayIdentifier>4254-02-22</CaseDisplayIdentifier>
        <CaseTypeID>10262</CaseTypeID>
        <CaseTypeName>תביעה לאחר הסדר התדיינויות במשפחה (תלה"מ)</CaseTypeName>
        <CaseName>סדון פריש נ' פריש</CaseName>
        <FullAddress>אריק איינשטיין 6 קומה 3 הרצלייה </FullAddress>
        <EmailAddress>office@raichman.com</EmailAddress>
        <MotionID>0</MotionID>
        <CasePleaID>0</CasePleaID>
        <LinkedCaseID>0</LinkedCaseID>
        <PartyID>2</PartyID>
        <CasePartyCategoryID>2</CasePartyCategoryID>
        <LegalEntityAddressID>88964633</LegalEntityAddressID>
        <LegalEntityEmailAddressID>67965692</LegalEntityEmailAddressID>
        <PleaTypeID>4</PleaTypeID>
        <LawyerOfficeName>משרד עו"ד: רן רייכמן</LawyerOfficeName>
        <LawyerOfficeID>444689</LawyerOfficeID>
        <GroupPartyAlias/>
        <IsConverted>false</IsConverted>
        <LegalEntityNameID>25029</LegalEntityNameID>
        <RepresentatedNamesOfAssistant/>
        <LegalEntityTypeID>4</LegalEntityTypeID>
        <IsVerdictExists>false</IsVerdictExists>
        <IsAsirAzir>false</IsAsirAzir>
        <IsPublicationProhibited>false</IsPublicationProhibited>
        <PublicationProhibitedFullName>רן רייכמן</PublicationProhibitedFullName>
      </CaseParties>
      <CaseParties>
        <PartyTypeName>מומחה</PartyTypeName>
        <ProceedingType>בית משפט</ProceedingType>
        <PleaName>כתב תביעה</PleaName>
        <PartyBelonging> - </PartyBelonging>
        <RoleName>מומחה בית משפט 1</RoleName>
        <IsSubProceeding>FALSE</IsSubProceeding>
        <FullName>עופר עמיאל</FullName>
        <FirstName>עופר</FirstName>
        <LastName>עמיאל</LastName>
        <PartyPropertyName/>
        <AuthenticationTypeAndNumber>ת"ז 022181580</AuthenticationTypeAndNumber>
        <RepresentatedOrRepresentativesNames/>
        <RepresentatedOrRepresentativesCount>0</RepresentatedOrRepresentativesCount>
        <InvitedBy/>
        <CaseID>79014131</CaseID>
        <CaseJudicialPersonPresentationDS>
          <CaseJudicalPersonActive>
            <CaseID>79014131</CaseID>
            <JudicialPersonID>027341262@GOV.IL</JudicialPersonID>
            <JudicialPersonTypeID>1</JudicialPersonTypeID>
            <JudicialTypeID>1</JudicialTypeID>
            <IsChairman>false</IsChairman>
            <TreatmentStartDate>2022-03-15T11:24:54.843+02:00</TreatmentStartDate>
            <TreatmentFinishDate>9999-12-31T23:59:59.997+02:00</TreatmentFinishDate>
            <IdentificationCardNumber>027341262</IdentificationCardNumber>
            <DisplayName>רמי בז'ה</DisplayName>
            <JudicialTypeName>שופט</JudicialTypeName>
            <CaseJudicialGroupNumber>0</CaseJudicialGroupNumber>
            <FirstName>רמי</FirstName>
            <LastName>בז'ה</LastName>
            <JudicialPersonTitle>שופט</JudicialPersonTitle>
          </CaseJudicalPersonActive>
        </CaseJudicialPersonPresentationDS>
        <CasePartyID>243620523</CasePartyID>
        <PartyTypeID>5</PartyTypeID>
        <ActivityStatusID>1</ActivityStatusID>
        <PartyAliasID>102</PartyAliasID>
        <PartyAliasName>מומחה בית משפט</PartyAliasName>
        <OrdinalNumber>1</OrdinalNumber>
        <LegalEntityID>72885905</LegalEntityID>
        <CaseLegalEntityID>120549429</CaseLegalEntityID>
        <AuthenticationTypeID>1</AuthenticationTypeID>
        <AuthenticationTypeName>ת"ז</AuthenticationTypeName>
        <LegalEntityNumber>022181580</LegalEntityNumber>
        <IsMainPartyType>true</IsMainPartyType>
        <CaseDisplayIdentifier>4254-02-22</CaseDisplayIdentifier>
        <CaseTypeID>10262</CaseTypeID>
        <CaseTypeName>תביעה לאחר הסדר התדיינויות במשפחה (תלה"מ)</CaseTypeName>
        <CaseName>סדון פריש נ' פריש</CaseName>
        <FullAddress>רח' העצמאות 85 חדר 19 אשדוד </FullAddress>
        <EmailAddress>ofer_rea@walla.com</EmailAddress>
        <MotionID>0</MotionID>
        <CasePleaID>0</CasePleaID>
        <LinkedCaseID>0</LinkedCaseID>
        <CasePartyCategoryID>1</CasePartyCategoryID>
        <LegalEntityAddressID>75064474</LegalEntityAddressID>
        <LegalEntityEmailAddressID>67874080</LegalEntityEmailAddressID>
        <PleaTypeID>4</PleaTypeID>
        <GroupPartyAlias/>
        <IsConverted>false</IsConverted>
        <LegalEntityNameID>77174481</LegalEntityNameID>
        <RepresentatedNamesOfAssistant/>
        <LegalEntityTypeID>6</LegalEntityTypeID>
        <IsVerdictExists>false</IsVerdictExists>
        <IsAsirAzir>false</IsAsirAzir>
        <IsPublicationProhibited>false</IsPublicationProhibited>
        <PublicationProhibitedFullName>עופר עמיאל</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ירדן סדון פריש</FullName>
        <FirstName>ירדן</FirstName>
        <LastName>סדון פריש</LastName>
        <PartyPropertyName/>
        <AuthenticationTypeAndNumber>ת"ז 207948464</AuthenticationTypeAndNumber>
        <RepresentatedOrRepresentativesNames>שרה זינו-אמוראי</RepresentatedOrRepresentativesNames>
        <RepresentatedOrRepresentativesCount>1</RepresentatedOrRepresentativesCount>
        <InvitedBy/>
        <CaseID>79014131</CaseID>
        <CaseJudicialPersonPresentationDS>
          <CaseJudicalPersonActive>
            <CaseID>79014131</CaseID>
            <JudicialPersonID>027341262@GOV.IL</JudicialPersonID>
            <JudicialPersonTypeID>1</JudicialPersonTypeID>
            <JudicialTypeID>1</JudicialTypeID>
            <IsChairman>false</IsChairman>
            <TreatmentStartDate>2022-03-15T11:24:54.843+02:00</TreatmentStartDate>
            <TreatmentFinishDate>9999-12-31T23:59:59.997+02:00</TreatmentFinishDate>
            <IdentificationCardNumber>027341262</IdentificationCardNumber>
            <DisplayName>רמי בז'ה</DisplayName>
            <JudicialTypeName>שופט</JudicialTypeName>
            <CaseJudicialGroupNumber>0</CaseJudicialGroupNumber>
            <FirstName>רמי</FirstName>
            <LastName>בז'ה</LastName>
            <JudicialPersonTitle>שופט</JudicialPersonTitle>
          </CaseJudicalPersonActive>
        </CaseJudicialPersonPresentationDS>
        <CasePartyID>236900767</CasePartyID>
        <PartyTypeID>1</PartyTypeID>
        <ActivityStatusID>1</ActivityStatusID>
        <PartyAliasID>1</PartyAliasID>
        <PartyAliasName>תובע</PartyAliasName>
        <OrdinalNumber>1</OrdinalNumber>
        <LegalEntityID>80295006</LegalEntityID>
        <CaseLegalEntityID>118520176</CaseLegalEntityID>
        <AuthenticationTypeID>1</AuthenticationTypeID>
        <AuthenticationTypeName>ת"ז</AuthenticationTypeName>
        <LegalEntityNumber>207948464</LegalEntityNumber>
        <IsMainPartyType>true</IsMainPartyType>
        <CaseDisplayIdentifier>4254-02-22</CaseDisplayIdentifier>
        <CaseTypeID>10262</CaseTypeID>
        <CaseTypeName>תביעה לאחר הסדר התדיינויות במשפחה (תלה"מ)</CaseTypeName>
        <CaseName>סדון פריש נ' פריש</CaseName>
        <FullAddress>בלפור 25/83 אשקלון </FullAddress>
        <MotionID>0</MotionID>
        <CasePleaID>0</CasePleaID>
        <FatherName>רפאל</FatherName>
        <LinkedCaseID>0</LinkedCaseID>
        <PartyID>1</PartyID>
        <CasePartyCategoryID>2</CasePartyCategoryID>
        <LegalEntityAddressID>86137944</LegalEntityAddressID>
        <PleaTypeID>4</PleaTypeID>
        <GroupPartyAlias>תובעים</GroupPartyAlias>
        <IsConverted>false</IsConverted>
        <LegalEntityRegisteredNameID>9806526</LegalEntityRegisteredNameID>
        <LegalEntityNameID>92631857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ירדן סדון פריש</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שרה זינו-אמוראי</FullName>
        <FirstName>שרה</FirstName>
        <LastName>זינו-אמוראי</LastName>
        <PartyPropertyName/>
        <AuthenticationTypeAndNumber>מ.ר. 53066</AuthenticationTypeAndNumber>
        <RepresentatedOrRepresentativesNames>ירדן סדון פריש</RepresentatedOrRepresentativesNames>
        <RepresentatedOrRepresentativesCount>1</RepresentatedOrRepresentativesCount>
        <InvitedBy/>
        <CaseID>79014131</CaseID>
        <CaseJudicialPersonPresentationDS>
          <CaseJudicalPersonActive>
            <CaseID>79014131</CaseID>
            <JudicialPersonID>027341262@GOV.IL</JudicialPersonID>
            <JudicialPersonTypeID>1</JudicialPersonTypeID>
            <JudicialTypeID>1</JudicialTypeID>
            <IsChairman>false</IsChairman>
            <TreatmentStartDate>2022-03-15T11:24:54.843+02:00</TreatmentStartDate>
            <TreatmentFinishDate>9999-12-31T23:59:59.997+02:00</TreatmentFinishDate>
            <IdentificationCardNumber>027341262</IdentificationCardNumber>
            <DisplayName>רמי בז'ה</DisplayName>
            <JudicialTypeName>שופט</JudicialTypeName>
            <CaseJudicialGroupNumber>0</CaseJudicialGroupNumber>
            <FirstName>רמי</FirstName>
            <LastName>בז'ה</LastName>
            <JudicialPersonTitle>שופט</JudicialPersonTitle>
          </CaseJudicalPersonActive>
        </CaseJudicialPersonPresentationDS>
        <CasePartyID>236900768</CasePartyID>
        <PartyTypeID>2</PartyTypeID>
        <ActivityStatusID>1</ActivityStatusID>
        <PartyAliasID>20</PartyAliasID>
        <PartyAliasName>בא כוח תובעים</PartyAliasName>
        <OrdinalNumber>1</OrdinalNumber>
        <LegalEntityID>21001422</LegalEntityID>
        <CaseLegalEntityID>118520177</CaseLegalEntityID>
        <AuthenticationTypeID>4</AuthenticationTypeID>
        <AuthenticationTypeName>מ.ר.</AuthenticationTypeName>
        <LegalEntityNumber>53066</LegalEntityNumber>
        <IsMainPartyType>true</IsMainPartyType>
        <CaseDisplayIdentifier>4254-02-22</CaseDisplayIdentifier>
        <CaseTypeID>10262</CaseTypeID>
        <CaseTypeName>תביעה לאחר הסדר התדיינויות במשפחה (תלה"מ)</CaseTypeName>
        <CaseName>סדון פריש נ' פריש</CaseName>
        <FullAddress>הנרייטה סולד 8 א' באר שבע </FullAddress>
        <EmailAddress>amoraeesara@gmail.com</EmailAddress>
        <MotionID>0</MotionID>
        <CasePleaID>0</CasePleaID>
        <LinkedCaseID>0</LinkedCaseID>
        <PartyID>1</PartyID>
        <CasePartyCategoryID>2</CasePartyCategoryID>
        <LegalEntityAddressID>84295063</LegalEntityAddressID>
        <LegalEntityEmailAddressID>67900048</LegalEntityEmailAddressID>
        <PleaTypeID>4</PleaTypeID>
        <GroupPartyAlias/>
        <IsConverted>false</IsConverted>
        <LegalEntityNameID>22716743</LegalEntityNameID>
        <RepresentatedNamesOfAssistant/>
        <LegalEntityTypeID>4</LegalEntityTypeID>
        <IsVerdictExists>false</IsVerdictExists>
        <IsAsirAzir>false</IsAsirAzir>
        <IsPublicationProhibited>false</IsPublicationProhibited>
        <PublicationProhibitedFullName>שרה זינו-אמוראי</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אסי פריש</FullName>
        <FirstName>אסי</FirstName>
        <LastName>פריש</LastName>
        <PartyPropertyName/>
        <AuthenticationTypeAndNumber>ת"ז 204063473</AuthenticationTypeAndNumber>
        <RepresentatedOrRepresentativesNames>רן רייכמן</RepresentatedOrRepresentativesNames>
        <RepresentatedOrRepresentativesCount>1</RepresentatedOrRepresentativesCount>
        <InvitedBy/>
        <CaseID>79014131</CaseID>
        <CaseJudicialPersonPresentationDS>
          <CaseJudicalPersonActive>
            <CaseID>79014131</CaseID>
            <JudicialPersonID>027341262@GOV.IL</JudicialPersonID>
            <JudicialPersonTypeID>1</JudicialPersonTypeID>
            <JudicialTypeID>1</JudicialTypeID>
            <IsChairman>false</IsChairman>
            <TreatmentStartDate>2022-03-15T11:24:54.843+02:00</TreatmentStartDate>
            <TreatmentFinishDate>9999-12-31T23:59:59.997+02:00</TreatmentFinishDate>
            <IdentificationCardNumber>027341262</IdentificationCardNumber>
            <DisplayName>רמי בז'ה</DisplayName>
            <JudicialTypeName>שופט</JudicialTypeName>
            <CaseJudicialGroupNumber>0</CaseJudicialGroupNumber>
            <FirstName>רמי</FirstName>
            <LastName>בז'ה</LastName>
            <JudicialPersonTitle>שופט</JudicialPersonTitle>
          </CaseJudicalPersonActive>
        </CaseJudicialPersonPresentationDS>
        <CasePartyID>236900769</CasePartyID>
        <PartyTypeID>1</PartyTypeID>
        <ActivityStatusID>1</ActivityStatusID>
        <PartyAliasID>2</PartyAliasID>
        <PartyAliasName>נתבע</PartyAliasName>
        <OrdinalNumber>1</OrdinalNumber>
        <LegalEntityID>34500470</LegalEntityID>
        <CaseLegalEntityID>118520178</CaseLegalEntityID>
        <AuthenticationTypeID>1</AuthenticationTypeID>
        <AuthenticationTypeName>ת"ז</AuthenticationTypeName>
        <LegalEntityNumber>204063473</LegalEntityNumber>
        <IsMainPartyType>true</IsMainPartyType>
        <CaseDisplayIdentifier>4254-02-22</CaseDisplayIdentifier>
        <CaseTypeID>10262</CaseTypeID>
        <CaseTypeName>תביעה לאחר הסדר התדיינויות במשפחה (תלה"מ)</CaseTypeName>
        <CaseName>סדון פריש נ' פריש</CaseName>
        <FullAddress>בלפור 25/83 אשקלון </FullAddress>
        <MotionID>0</MotionID>
        <CasePleaID>0</CasePleaID>
        <FatherName>אליהו</FatherName>
        <LinkedCaseID>0</LinkedCaseID>
        <PartyID>2</PartyID>
        <CasePartyCategoryID>2</CasePartyCategoryID>
        <LegalEntityAddressID>86137945</LegalEntityAddressID>
        <PleaTypeID>4</PleaTypeID>
        <GroupPartyAlias>נתבעים</GroupPartyAlias>
        <IsConverted>false</IsConverted>
        <LegalEntityRegisteredNameID>6701890</LegalEntityRegisteredNameID>
        <LegalEntityNameID>92631858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אסי פריש</PublicationProhibitedFullName>
      </CaseParties>
    </CasePartiesSelectionDS>
    <DecisionName>פסק דין  שניתנה ע"י  רמי בז'ה</DecisionName>
    <CourtDisplayName>בית משפט לענייני משפחה באשדוד</CourtDisplayName>
    <IsCaseJudgePanel>false</IsCaseJudgePanel>
    <DecisionSignatureDate>2024-05-27T17:42:23.1406761+03:00</DecisionSignatureDate>
    <OpenCaseDate>2022-02-02T09:52:00+02:00</OpenCaseDate>
    <CaseFeeSum>0.000</CaseFeeSum>
    <DecisionTypeID>2</DecisionTypeID>
    <DecisionSignatureUserName>רמי בז'ה</DecisionSignatureUserName>
    <DecisionSignatureDateHebrew>2024-05-27T17:42:23.1406761+03:00</DecisionSignatureDateHebrew>
    <DecisionWriterID>027341262@GOV.IL</DecisionWriterID>
    <CourtAddress>רח' מורדי הגטאות רובע ב', אשדוד 77370</CourtAddress>
    <IsAutoTextInCaseExist>false</IsAutoTextInCaseExist>
    <DecisionSignatureRoleName>שופט</DecisionSignatureRoleName>
    <DecisionSignatureUserTitleName>שופט</DecisionSignatureUserTitleName>
    <CaseName>סדון פריש נ' פריש</CaseName>
    <DecisionNumberInCase>14</DecisionNumberInCase>
  </dt_Decision>
  <dt_DecisionCase>
    <DecisionID>0</DecisionID>
    <CaseID>79014131</CaseID>
    <CaseJudicialPersonPresentationDS>
      <CaseJudicalPersonActive>
        <CaseID>79014131</CaseID>
        <JudicialPersonID>027341262@GOV.IL</JudicialPersonID>
        <JudicialPersonTypeID>1</JudicialPersonTypeID>
        <JudicialTypeID>1</JudicialTypeID>
        <IsChairman>false</IsChairman>
        <TreatmentStartDate>2022-03-15T11:24:54.843+02:00</TreatmentStartDate>
        <TreatmentFinishDate>9999-12-31T23:59:59.997+02:00</TreatmentFinishDate>
        <IdentificationCardNumber>027341262</IdentificationCardNumber>
        <DisplayName>רמי בז'ה</DisplayName>
        <JudicialTypeName>שופט</JudicialTypeName>
        <CaseJudicialGroupNumber>0</CaseJudicialGroupNumber>
        <FirstName>רמי</FirstName>
        <LastName>בז'ה</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רן רייכמן</FullName>
        <FirstName>רן</FirstName>
        <LastName>רייכמן</LastName>
        <PartyPropertyName/>
        <AuthenticationTypeAndNumber>מ.ר. 28154</AuthenticationTypeAndNumber>
        <RepresentatedOrRepresentativesNames>אסי פריש</RepresentatedOrRepresentativesNames>
        <RepresentatedOrRepresentativesCount>1</RepresentatedOrRepresentativesCount>
        <InvitedBy/>
        <CaseID>79014131</CaseID>
        <CaseJudicialPersonPresentationDS>
          <CaseJudicalPersonActive>
            <CaseID>79014131</CaseID>
            <JudicialPersonID>027341262@GOV.IL</JudicialPersonID>
            <JudicialPersonTypeID>1</JudicialPersonTypeID>
            <JudicialTypeID>1</JudicialTypeID>
            <IsChairman>false</IsChairman>
            <TreatmentStartDate>2022-03-15T11:24:54.843+02:00</TreatmentStartDate>
            <TreatmentFinishDate>9999-12-31T23:59:59.997+02:00</TreatmentFinishDate>
            <IdentificationCardNumber>027341262</IdentificationCardNumber>
            <DisplayName>רמי בז'ה</DisplayName>
            <JudicialTypeName>שופט</JudicialTypeName>
            <CaseJudicialGroupNumber>0</CaseJudicialGroupNumber>
            <FirstName>רמי</FirstName>
            <LastName>בז'ה</LastName>
            <JudicialPersonTitle>שופט</JudicialPersonTitle>
          </CaseJudicalPersonActive>
        </CaseJudicialPersonPresentationDS>
        <CasePartyID>237948610</CasePartyID>
        <PartyTypeID>2</PartyTypeID>
        <ActivityStatusID>1</ActivityStatusID>
        <PartyAliasID>21</PartyAliasID>
        <PartyAliasName>בא כוח נתבעים</PartyAliasName>
        <LegalEntityID>404045</LegalEntityID>
        <CaseLegalEntityID>118840244</CaseLegalEntityID>
        <AuthenticationTypeID>4</AuthenticationTypeID>
        <AuthenticationTypeName>מ.ר.</AuthenticationTypeName>
        <LegalEntityNumber>28154</LegalEntityNumber>
        <IsMainPartyType>true</IsMainPartyType>
        <CaseDisplayIdentifier>4254-02-22</CaseDisplayIdentifier>
        <CaseTypeID>10262</CaseTypeID>
        <CaseTypeName>תביעה לאחר הסדר התדיינויות במשפחה (תלה"מ)</CaseTypeName>
        <CaseName>סדון פריש נ' פריש</CaseName>
        <FullAddress>אריק איינשטיין 6 קומה 3 הרצלייה </FullAddress>
        <EmailAddress>office@raichman.com</EmailAddress>
        <MotionID>0</MotionID>
        <CasePleaID>0</CasePleaID>
        <LinkedCaseID>0</LinkedCaseID>
        <PartyID>2</PartyID>
        <CasePartyCategoryID>2</CasePartyCategoryID>
        <LegalEntityAddressID>88964633</LegalEntityAddressID>
        <LegalEntityEmailAddressID>67965692</LegalEntityEmailAddressID>
        <PleaTypeID>4</PleaTypeID>
        <LawyerOfficeName>משרד עו"ד: רן רייכמן</LawyerOfficeName>
        <LawyerOfficeID>444689</LawyerOfficeID>
        <GroupPartyAlias/>
        <IsConverted>false</IsConverted>
        <LegalEntityNameID>25029</LegalEntityNameID>
        <RepresentatedNamesOfAssistant/>
        <LegalEntityTypeID>4</LegalEntityTypeID>
        <IsVerdictExists>false</IsVerdictExists>
        <IsAsirAzir>false</IsAsirAzir>
        <IsPublicationProhibited>false</IsPublicationProhibited>
        <PublicationProhibitedFullName>רן רייכמן</PublicationProhibitedFullName>
      </CaseParties>
      <CaseParties>
        <PartyTypeName>מומחה</PartyTypeName>
        <ProceedingType>בית משפט</ProceedingType>
        <PleaName>כתב תביעה</PleaName>
        <PartyBelonging> - </PartyBelonging>
        <RoleName>מומחה בית משפט 1</RoleName>
        <IsSubProceeding>FALSE</IsSubProceeding>
        <FullName>עופר עמיאל</FullName>
        <FirstName>עופר</FirstName>
        <LastName>עמיאל</LastName>
        <PartyPropertyName/>
        <AuthenticationTypeAndNumber>ת"ז 022181580</AuthenticationTypeAndNumber>
        <RepresentatedOrRepresentativesNames/>
        <RepresentatedOrRepresentativesCount>0</RepresentatedOrRepresentativesCount>
        <InvitedBy/>
        <CaseID>79014131</CaseID>
        <CaseJudicialPersonPresentationDS>
          <CaseJudicalPersonActive>
            <CaseID>79014131</CaseID>
            <JudicialPersonID>027341262@GOV.IL</JudicialPersonID>
            <JudicialPersonTypeID>1</JudicialPersonTypeID>
            <JudicialTypeID>1</JudicialTypeID>
            <IsChairman>false</IsChairman>
            <TreatmentStartDate>2022-03-15T11:24:54.843+02:00</TreatmentStartDate>
            <TreatmentFinishDate>9999-12-31T23:59:59.997+02:00</TreatmentFinishDate>
            <IdentificationCardNumber>027341262</IdentificationCardNumber>
            <DisplayName>רמי בז'ה</DisplayName>
            <JudicialTypeName>שופט</JudicialTypeName>
            <CaseJudicialGroupNumber>0</CaseJudicialGroupNumber>
            <FirstName>רמי</FirstName>
            <LastName>בז'ה</LastName>
            <JudicialPersonTitle>שופט</JudicialPersonTitle>
          </CaseJudicalPersonActive>
        </CaseJudicialPersonPresentationDS>
        <CasePartyID>243620523</CasePartyID>
        <PartyTypeID>5</PartyTypeID>
        <ActivityStatusID>1</ActivityStatusID>
        <PartyAliasID>102</PartyAliasID>
        <PartyAliasName>מומחה בית משפט</PartyAliasName>
        <OrdinalNumber>1</OrdinalNumber>
        <LegalEntityID>72885905</LegalEntityID>
        <CaseLegalEntityID>120549429</CaseLegalEntityID>
        <AuthenticationTypeID>1</AuthenticationTypeID>
        <AuthenticationTypeName>ת"ז</AuthenticationTypeName>
        <LegalEntityNumber>022181580</LegalEntityNumber>
        <IsMainPartyType>true</IsMainPartyType>
        <CaseDisplayIdentifier>4254-02-22</CaseDisplayIdentifier>
        <CaseTypeID>10262</CaseTypeID>
        <CaseTypeName>תביעה לאחר הסדר התדיינויות במשפחה (תלה"מ)</CaseTypeName>
        <CaseName>סדון פריש נ' פריש</CaseName>
        <FullAddress>רח' העצמאות 85 חדר 19 אשדוד </FullAddress>
        <EmailAddress>ofer_rea@walla.com</EmailAddress>
        <MotionID>0</MotionID>
        <CasePleaID>0</CasePleaID>
        <LinkedCaseID>0</LinkedCaseID>
        <CasePartyCategoryID>1</CasePartyCategoryID>
        <LegalEntityAddressID>75064474</LegalEntityAddressID>
        <LegalEntityEmailAddressID>67874080</LegalEntityEmailAddressID>
        <PleaTypeID>4</PleaTypeID>
        <GroupPartyAlias/>
        <IsConverted>false</IsConverted>
        <LegalEntityNameID>77174481</LegalEntityNameID>
        <RepresentatedNamesOfAssistant/>
        <LegalEntityTypeID>6</LegalEntityTypeID>
        <IsVerdictExists>false</IsVerdictExists>
        <IsAsirAzir>false</IsAsirAzir>
        <IsPublicationProhibited>false</IsPublicationProhibited>
        <PublicationProhibitedFullName>עופר עמיאל</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ירדן סדון פריש</FullName>
        <FirstName>ירדן</FirstName>
        <LastName>סדון פריש</LastName>
        <PartyPropertyName/>
        <AuthenticationTypeAndNumber>ת"ז 207948464</AuthenticationTypeAndNumber>
        <RepresentatedOrRepresentativesNames>שרה זינו-אמוראי</RepresentatedOrRepresentativesNames>
        <RepresentatedOrRepresentativesCount>1</RepresentatedOrRepresentativesCount>
        <InvitedBy/>
        <CaseID>79014131</CaseID>
        <CaseJudicialPersonPresentationDS>
          <CaseJudicalPersonActive>
            <CaseID>79014131</CaseID>
            <JudicialPersonID>027341262@GOV.IL</JudicialPersonID>
            <JudicialPersonTypeID>1</JudicialPersonTypeID>
            <JudicialTypeID>1</JudicialTypeID>
            <IsChairman>false</IsChairman>
            <TreatmentStartDate>2022-03-15T11:24:54.843+02:00</TreatmentStartDate>
            <TreatmentFinishDate>9999-12-31T23:59:59.997+02:00</TreatmentFinishDate>
            <IdentificationCardNumber>027341262</IdentificationCardNumber>
            <DisplayName>רמי בז'ה</DisplayName>
            <JudicialTypeName>שופט</JudicialTypeName>
            <CaseJudicialGroupNumber>0</CaseJudicialGroupNumber>
            <FirstName>רמי</FirstName>
            <LastName>בז'ה</LastName>
            <JudicialPersonTitle>שופט</JudicialPersonTitle>
          </CaseJudicalPersonActive>
        </CaseJudicialPersonPresentationDS>
        <CasePartyID>236900767</CasePartyID>
        <PartyTypeID>1</PartyTypeID>
        <ActivityStatusID>1</ActivityStatusID>
        <PartyAliasID>1</PartyAliasID>
        <PartyAliasName>תובע</PartyAliasName>
        <OrdinalNumber>1</OrdinalNumber>
        <LegalEntityID>80295006</LegalEntityID>
        <CaseLegalEntityID>118520176</CaseLegalEntityID>
        <AuthenticationTypeID>1</AuthenticationTypeID>
        <AuthenticationTypeName>ת"ז</AuthenticationTypeName>
        <LegalEntityNumber>207948464</LegalEntityNumber>
        <IsMainPartyType>true</IsMainPartyType>
        <CaseDisplayIdentifier>4254-02-22</CaseDisplayIdentifier>
        <CaseTypeID>10262</CaseTypeID>
        <CaseTypeName>תביעה לאחר הסדר התדיינויות במשפחה (תלה"מ)</CaseTypeName>
        <CaseName>סדון פריש נ' פריש</CaseName>
        <FullAddress>בלפור 25/83 אשקלון </FullAddress>
        <MotionID>0</MotionID>
        <CasePleaID>0</CasePleaID>
        <FatherName>רפאל</FatherName>
        <LinkedCaseID>0</LinkedCaseID>
        <PartyID>1</PartyID>
        <CasePartyCategoryID>2</CasePartyCategoryID>
        <LegalEntityAddressID>86137944</LegalEntityAddressID>
        <PleaTypeID>4</PleaTypeID>
        <GroupPartyAlias>תובעים</GroupPartyAlias>
        <IsConverted>false</IsConverted>
        <LegalEntityRegisteredNameID>9806526</LegalEntityRegisteredNameID>
        <LegalEntityNameID>92631857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ירדן סדון פריש</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שרה זינו-אמוראי</FullName>
        <FirstName>שרה</FirstName>
        <LastName>זינו-אמוראי</LastName>
        <PartyPropertyName/>
        <AuthenticationTypeAndNumber>מ.ר. 53066</AuthenticationTypeAndNumber>
        <RepresentatedOrRepresentativesNames>ירדן סדון פריש</RepresentatedOrRepresentativesNames>
        <RepresentatedOrRepresentativesCount>1</RepresentatedOrRepresentativesCount>
        <InvitedBy/>
        <CaseID>79014131</CaseID>
        <CaseJudicialPersonPresentationDS>
          <CaseJudicalPersonActive>
            <CaseID>79014131</CaseID>
            <JudicialPersonID>027341262@GOV.IL</JudicialPersonID>
            <JudicialPersonTypeID>1</JudicialPersonTypeID>
            <JudicialTypeID>1</JudicialTypeID>
            <IsChairman>false</IsChairman>
            <TreatmentStartDate>2022-03-15T11:24:54.843+02:00</TreatmentStartDate>
            <TreatmentFinishDate>9999-12-31T23:59:59.997+02:00</TreatmentFinishDate>
            <IdentificationCardNumber>027341262</IdentificationCardNumber>
            <DisplayName>רמי בז'ה</DisplayName>
            <JudicialTypeName>שופט</JudicialTypeName>
            <CaseJudicialGroupNumber>0</CaseJudicialGroupNumber>
            <FirstName>רמי</FirstName>
            <LastName>בז'ה</LastName>
            <JudicialPersonTitle>שופט</JudicialPersonTitle>
          </CaseJudicalPersonActive>
        </CaseJudicialPersonPresentationDS>
        <CasePartyID>236900768</CasePartyID>
        <PartyTypeID>2</PartyTypeID>
        <ActivityStatusID>1</ActivityStatusID>
        <PartyAliasID>20</PartyAliasID>
        <PartyAliasName>בא כוח תובעים</PartyAliasName>
        <OrdinalNumber>1</OrdinalNumber>
        <LegalEntityID>21001422</LegalEntityID>
        <CaseLegalEntityID>118520177</CaseLegalEntityID>
        <AuthenticationTypeID>4</AuthenticationTypeID>
        <AuthenticationTypeName>מ.ר.</AuthenticationTypeName>
        <LegalEntityNumber>53066</LegalEntityNumber>
        <IsMainPartyType>true</IsMainPartyType>
        <CaseDisplayIdentifier>4254-02-22</CaseDisplayIdentifier>
        <CaseTypeID>10262</CaseTypeID>
        <CaseTypeName>תביעה לאחר הסדר התדיינויות במשפחה (תלה"מ)</CaseTypeName>
        <CaseName>סדון פריש נ' פריש</CaseName>
        <FullAddress>הנרייטה סולד 8 א' באר שבע </FullAddress>
        <EmailAddress>amoraeesara@gmail.com</EmailAddress>
        <MotionID>0</MotionID>
        <CasePleaID>0</CasePleaID>
        <LinkedCaseID>0</LinkedCaseID>
        <PartyID>1</PartyID>
        <CasePartyCategoryID>2</CasePartyCategoryID>
        <LegalEntityAddressID>84295063</LegalEntityAddressID>
        <LegalEntityEmailAddressID>67900048</LegalEntityEmailAddressID>
        <PleaTypeID>4</PleaTypeID>
        <GroupPartyAlias/>
        <IsConverted>false</IsConverted>
        <LegalEntityNameID>22716743</LegalEntityNameID>
        <RepresentatedNamesOfAssistant/>
        <LegalEntityTypeID>4</LegalEntityTypeID>
        <IsVerdictExists>false</IsVerdictExists>
        <IsAsirAzir>false</IsAsirAzir>
        <IsPublicationProhibited>false</IsPublicationProhibited>
        <PublicationProhibitedFullName>שרה זינו-אמוראי</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אסי פריש</FullName>
        <FirstName>אסי</FirstName>
        <LastName>פריש</LastName>
        <PartyPropertyName/>
        <AuthenticationTypeAndNumber>ת"ז 204063473</AuthenticationTypeAndNumber>
        <RepresentatedOrRepresentativesNames>רן רייכמן</RepresentatedOrRepresentativesNames>
        <RepresentatedOrRepresentativesCount>1</RepresentatedOrRepresentativesCount>
        <InvitedBy/>
        <CaseID>79014131</CaseID>
        <CaseJudicialPersonPresentationDS>
          <CaseJudicalPersonActive>
            <CaseID>79014131</CaseID>
            <JudicialPersonID>027341262@GOV.IL</JudicialPersonID>
            <JudicialPersonTypeID>1</JudicialPersonTypeID>
            <JudicialTypeID>1</JudicialTypeID>
            <IsChairman>false</IsChairman>
            <TreatmentStartDate>2022-03-15T11:24:54.843+02:00</TreatmentStartDate>
            <TreatmentFinishDate>9999-12-31T23:59:59.997+02:00</TreatmentFinishDate>
            <IdentificationCardNumber>027341262</IdentificationCardNumber>
            <DisplayName>רמי בז'ה</DisplayName>
            <JudicialTypeName>שופט</JudicialTypeName>
            <CaseJudicialGroupNumber>0</CaseJudicialGroupNumber>
            <FirstName>רמי</FirstName>
            <LastName>בז'ה</LastName>
            <JudicialPersonTitle>שופט</JudicialPersonTitle>
          </CaseJudicalPersonActive>
        </CaseJudicialPersonPresentationDS>
        <CasePartyID>236900769</CasePartyID>
        <PartyTypeID>1</PartyTypeID>
        <ActivityStatusID>1</ActivityStatusID>
        <PartyAliasID>2</PartyAliasID>
        <PartyAliasName>נתבע</PartyAliasName>
        <OrdinalNumber>1</OrdinalNumber>
        <LegalEntityID>34500470</LegalEntityID>
        <CaseLegalEntityID>118520178</CaseLegalEntityID>
        <AuthenticationTypeID>1</AuthenticationTypeID>
        <AuthenticationTypeName>ת"ז</AuthenticationTypeName>
        <LegalEntityNumber>204063473</LegalEntityNumber>
        <IsMainPartyType>true</IsMainPartyType>
        <CaseDisplayIdentifier>4254-02-22</CaseDisplayIdentifier>
        <CaseTypeID>10262</CaseTypeID>
        <CaseTypeName>תביעה לאחר הסדר התדיינויות במשפחה (תלה"מ)</CaseTypeName>
        <CaseName>סדון פריש נ' פריש</CaseName>
        <FullAddress>בלפור 25/83 אשקלון </FullAddress>
        <MotionID>0</MotionID>
        <CasePleaID>0</CasePleaID>
        <FatherName>אליהו</FatherName>
        <LinkedCaseID>0</LinkedCaseID>
        <PartyID>2</PartyID>
        <CasePartyCategoryID>2</CasePartyCategoryID>
        <LegalEntityAddressID>86137945</LegalEntityAddressID>
        <PleaTypeID>4</PleaTypeID>
        <GroupPartyAlias>נתבעים</GroupPartyAlias>
        <IsConverted>false</IsConverted>
        <LegalEntityRegisteredNameID>6701890</LegalEntityRegisteredNameID>
        <LegalEntityNameID>92631858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אסי פריש</PublicationProhibitedFullName>
      </CaseParties>
    </CasePartiesSelectionDS>
    <CaseName>סדון פריש נ' פריש</CaseName>
    <CaseDisplayIdentifier>4254-02-22</CaseDisplayIdentifier>
    <CaseInterestID>10513</CaseInterestID>
    <CaseTypeShortName>תלה"מ</CaseTypeShortName>
  </dt_DecisionCase>
  <dt_DecisionJudgePanel>
    <JudgeID>027341262@GOV.IL</JudgeID>
    <DisplayName>רמי בז'ה</DisplayName>
    <RoleName>שופט</RoleName>
    <UserTitleName>שופט</UserTitleName>
  </dt_DecisionJudgePanel>
  <dt_LegalEntityDetails>
    <Fax>03-7524215</Fax>
    <Phone>03-7524213</Phone>
    <PartyID>2</PartyID>
    <PartyTypeID>2</PartyTypeID>
    <DecisionID>0</DecisionID>
    <StreetName>אריק איינשטיין 6 קומה 3</StreetName>
    <ZipCode>4659071</ZipCode>
    <CityName>הרצלייה</CityName>
    <FullName>רן רייכמן</FullName>
    <Email>office@raichman.com</Email>
    <IsPublicationProhibited>false</IsPublicationProhibited>
  </dt_LegalEntityDetails>
  <dt_LegalEntityDetails>
    <PartyID>1</PartyID>
    <PartyTypeID>1</PartyTypeID>
    <DecisionID>0</DecisionID>
    <StreetName>בלפור 25/83</StreetName>
    <CityName>אשקלון</CityName>
    <FullName>ירדן סדון פריש</FullName>
    <IsPublicationProhibited>false</IsPublicationProhibited>
  </dt_LegalEntityDetails>
  <dt_LegalEntityDetails>
    <Fax>08-6283334</Fax>
    <Phone>08-6230922</Phone>
    <PartyID>1</PartyID>
    <PartyTypeID>2</PartyTypeID>
    <DecisionID>0</DecisionID>
    <StreetName>הנרייטה סולד 8 א'</StreetName>
    <ZipCode>84894</ZipCode>
    <CityName>באר שבע</CityName>
    <FullName>שרה זינו-אמוראי</FullName>
    <Email>amoraeesara@gmail.com</Email>
    <IsPublicationProhibited>false</IsPublicationProhibited>
  </dt_LegalEntityDetails>
  <dt_LegalEntityDetails>
    <PartyID>2</PartyID>
    <PartyTypeID>1</PartyTypeID>
    <DecisionID>0</DecisionID>
    <StreetName>בלפור 25/83</StreetName>
    <CityName>אשקלון</CityName>
    <FullName>אסי פריש</FullName>
    <IsPublicationProhibited>false</IsPublicationProhibited>
  </dt_LegalEntityDetails>
  <dt_LegalEntityDetails>
    <Fax>077-7008313</Fax>
    <Phone>077-7008313</Phone>
    <PartyTypeID>5</PartyTypeID>
    <DecisionID>0</DecisionID>
    <StreetName>רח' העצמאות 85 חדר 19</StreetName>
    <CityName>אשדוד</CityName>
    <FullName>עופר עמיאל</FullName>
    <Email>ofer_rea@walla.com</Email>
    <IsPublicationProhibited>false</IsPublicationProhibited>
  </dt_LegalEntityDetails>
  <dt_CaseJudicalPersonActive>
    <CaseJudicalPerson>שופט רמי בז'ה</CaseJudicalPerson>
  </dt_CaseJudicalPersonActive>
  <dt_Sitting>
    <PreviousMeetingDate>2023-12-07T09:00:00+02:00</PreviousMeetingDate>
    <PreviousSittingTypeID>2</PreviousSittingTypeID>
    <PreviousMeetingDisplayName>שופט רמי בז'ה</PreviousMeetingDisplayName>
    <PreviousMeetingRoleName>שופט</PreviousMeetingRoleName>
    <PreviousMeetingUserTitleName>שופט</PreviousMeetingUserTitleName>
    <PreviousMeetingUserUPN>027341262@GOV.IL</PreviousMeetingUserUPN>
  </dt_Sitting>
</DecisionTemplateD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6C5CB7-B97F-4305-891A-925A0E262252}">
  <ds:schemaRefs/>
</ds:datastoreItem>
</file>

<file path=customXml/itemProps2.xml><?xml version="1.0" encoding="utf-8"?>
<ds:datastoreItem xmlns:ds="http://schemas.openxmlformats.org/officeDocument/2006/customXml" ds:itemID="{76E03AE5-8DDA-442D-A4C7-A747564683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4492</Words>
  <Characters>22461</Characters>
  <Application>Microsoft Office Word</Application>
  <DocSecurity>0</DocSecurity>
  <Lines>187</Lines>
  <Paragraphs>53</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26900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2024-06-30T05:36:00Z</dcterms:created>
  <dcterms:modified xsi:type="dcterms:W3CDTF">2024-06-30T05:36:00Z</dcterms:modified>
</cp:coreProperties>
</file>